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5E" w:rsidRDefault="005E3772">
      <w:pPr>
        <w:spacing w:line="408" w:lineRule="auto"/>
        <w:ind w:left="120"/>
        <w:jc w:val="center"/>
      </w:pPr>
      <w:bookmarkStart w:id="0" w:name="block-2580588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1125E" w:rsidRDefault="005E3772">
      <w:pPr>
        <w:spacing w:line="408" w:lineRule="auto"/>
        <w:ind w:left="120"/>
        <w:jc w:val="center"/>
      </w:pPr>
      <w:bookmarkStart w:id="1" w:name="fe665616-2748-4d90-bd50-5b617362b91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</w:p>
    <w:p w:rsidR="0051125E" w:rsidRDefault="005E3772">
      <w:pPr>
        <w:spacing w:line="408" w:lineRule="auto"/>
        <w:ind w:left="120"/>
        <w:jc w:val="center"/>
      </w:pPr>
      <w:bookmarkStart w:id="2" w:name="d891cd23-75ad-4d7a-b1eb-2ec1609bac70"/>
      <w:r>
        <w:rPr>
          <w:rFonts w:ascii="Times New Roman" w:hAnsi="Times New Roman"/>
          <w:b/>
          <w:color w:val="000000"/>
          <w:sz w:val="28"/>
        </w:rPr>
        <w:t>Главное управления образования администрации города Красноярска</w:t>
      </w:r>
      <w:bookmarkEnd w:id="2"/>
    </w:p>
    <w:p w:rsidR="0051125E" w:rsidRDefault="005E377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1125E">
      <w:pPr>
        <w:ind w:left="120"/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114"/>
        <w:gridCol w:w="3115"/>
        <w:gridCol w:w="3115"/>
      </w:tblGrid>
      <w:tr w:rsidR="0051125E">
        <w:tc>
          <w:tcPr>
            <w:tcW w:w="3114" w:type="dxa"/>
          </w:tcPr>
          <w:p w:rsidR="0051125E" w:rsidRDefault="005E37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25E" w:rsidRDefault="005E3772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51125E" w:rsidRDefault="005E377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«[число]» [месяц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 г.</w:t>
            </w:r>
          </w:p>
          <w:p w:rsidR="0051125E" w:rsidRDefault="005112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 "МАОУ СШ №55"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25E" w:rsidRDefault="005E3772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Точилова</w:t>
            </w:r>
            <w:proofErr w:type="spellEnd"/>
          </w:p>
          <w:p w:rsidR="0051125E" w:rsidRDefault="005E377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51125E" w:rsidRDefault="005112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СШ №55</w:t>
            </w:r>
          </w:p>
          <w:p w:rsidR="0051125E" w:rsidRDefault="005E37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1125E" w:rsidRDefault="005E3772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М.С.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Мухатаева</w:t>
            </w:r>
            <w:proofErr w:type="spellEnd"/>
          </w:p>
          <w:p w:rsidR="0051125E" w:rsidRDefault="005E377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51125E" w:rsidRDefault="005112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1125E">
      <w:pPr>
        <w:ind w:left="120"/>
      </w:pPr>
    </w:p>
    <w:p w:rsidR="0051125E" w:rsidRDefault="005E377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125E" w:rsidRDefault="005E3772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3420353)</w:t>
      </w:r>
    </w:p>
    <w:p w:rsidR="0051125E" w:rsidRDefault="0051125E">
      <w:pPr>
        <w:ind w:left="120"/>
        <w:jc w:val="center"/>
      </w:pPr>
    </w:p>
    <w:p w:rsidR="0051125E" w:rsidRDefault="005E377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Углубленный уровень»</w:t>
      </w:r>
    </w:p>
    <w:p w:rsidR="0051125E" w:rsidRDefault="005E3772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51125E" w:rsidRDefault="0051125E">
      <w:pPr>
        <w:ind w:left="120"/>
        <w:jc w:val="center"/>
      </w:pPr>
    </w:p>
    <w:p w:rsidR="0051125E" w:rsidRDefault="0051125E">
      <w:pPr>
        <w:ind w:left="120"/>
        <w:jc w:val="center"/>
      </w:pPr>
    </w:p>
    <w:p w:rsidR="0051125E" w:rsidRDefault="0051125E">
      <w:pPr>
        <w:ind w:left="120"/>
        <w:jc w:val="center"/>
      </w:pPr>
    </w:p>
    <w:p w:rsidR="005E3772" w:rsidRDefault="005E3772">
      <w:pPr>
        <w:ind w:left="120"/>
        <w:jc w:val="center"/>
      </w:pPr>
    </w:p>
    <w:p w:rsidR="005E3772" w:rsidRDefault="005E3772">
      <w:pPr>
        <w:ind w:left="120"/>
        <w:jc w:val="center"/>
      </w:pPr>
    </w:p>
    <w:p w:rsidR="005E3772" w:rsidRDefault="005E3772">
      <w:pPr>
        <w:ind w:left="120"/>
        <w:jc w:val="center"/>
      </w:pPr>
    </w:p>
    <w:p w:rsidR="005E3772" w:rsidRDefault="005E3772">
      <w:pPr>
        <w:ind w:left="120"/>
        <w:jc w:val="center"/>
      </w:pPr>
    </w:p>
    <w:p w:rsidR="0051125E" w:rsidRDefault="0051125E">
      <w:pPr>
        <w:ind w:left="120"/>
        <w:jc w:val="center"/>
      </w:pPr>
    </w:p>
    <w:p w:rsidR="0051125E" w:rsidRDefault="0051125E">
      <w:pPr>
        <w:ind w:left="120"/>
        <w:jc w:val="center"/>
      </w:pPr>
    </w:p>
    <w:p w:rsidR="0051125E" w:rsidRDefault="005E3772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daf91b7c-f861-4f65-ac3d-7093d1098ae7"/>
      <w:r>
        <w:rPr>
          <w:rFonts w:ascii="Times New Roman" w:hAnsi="Times New Roman"/>
          <w:b/>
          <w:color w:val="000000"/>
          <w:sz w:val="28"/>
        </w:rPr>
        <w:t>Красноярск</w:t>
      </w:r>
      <w:bookmarkStart w:id="4" w:name="6d9e9922-8c7a-4bd6-b337-ac3d7fc668dc"/>
      <w:bookmarkEnd w:id="3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</w:p>
    <w:p w:rsidR="005E3772" w:rsidRDefault="005E3772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E3772" w:rsidRDefault="005E3772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E3772" w:rsidRDefault="005E3772">
      <w:pPr>
        <w:ind w:left="120"/>
        <w:jc w:val="center"/>
      </w:pPr>
    </w:p>
    <w:p w:rsidR="0051125E" w:rsidRDefault="0051125E">
      <w:pPr>
        <w:ind w:left="120"/>
      </w:pPr>
    </w:p>
    <w:bookmarkEnd w:id="0"/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"Биология" </w:t>
      </w:r>
      <w:r>
        <w:rPr>
          <w:rFonts w:ascii="Times New Roman" w:hAnsi="Times New Roman"/>
          <w:color w:val="000000"/>
          <w:sz w:val="28"/>
        </w:rPr>
        <w:t>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</w:t>
      </w:r>
      <w:r>
        <w:rPr>
          <w:rFonts w:ascii="Times New Roman" w:hAnsi="Times New Roman"/>
          <w:color w:val="000000"/>
          <w:sz w:val="28"/>
        </w:rPr>
        <w:t>й рабочей программы воспитания.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предметы». Согласно положениям ФГОС СОО профильные учебные предметы, изучаемые на у</w:t>
      </w:r>
      <w:r>
        <w:rPr>
          <w:rFonts w:ascii="Times New Roman" w:hAnsi="Times New Roman"/>
          <w:color w:val="000000"/>
          <w:sz w:val="28"/>
        </w:rPr>
        <w:t>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</w:t>
      </w:r>
      <w:r>
        <w:rPr>
          <w:rFonts w:ascii="Times New Roman" w:hAnsi="Times New Roman"/>
          <w:color w:val="000000"/>
          <w:sz w:val="28"/>
        </w:rPr>
        <w:t>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</w:t>
      </w:r>
      <w:r>
        <w:rPr>
          <w:rFonts w:ascii="Times New Roman" w:hAnsi="Times New Roman"/>
          <w:color w:val="000000"/>
          <w:sz w:val="28"/>
        </w:rPr>
        <w:t>кологией, психологией, спортом или военным делом.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</w:t>
      </w:r>
      <w:r>
        <w:rPr>
          <w:rFonts w:ascii="Times New Roman" w:hAnsi="Times New Roman"/>
          <w:color w:val="000000"/>
          <w:sz w:val="28"/>
        </w:rPr>
        <w:t xml:space="preserve">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В программе по биолог</w:t>
      </w:r>
      <w:r>
        <w:rPr>
          <w:rFonts w:ascii="Times New Roman" w:hAnsi="Times New Roman"/>
          <w:color w:val="000000"/>
          <w:sz w:val="28"/>
        </w:rPr>
        <w:t xml:space="preserve">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мировоззрени</w:t>
      </w:r>
      <w:r>
        <w:rPr>
          <w:rFonts w:ascii="Times New Roman" w:hAnsi="Times New Roman"/>
          <w:color w:val="000000"/>
          <w:sz w:val="28"/>
        </w:rPr>
        <w:t xml:space="preserve">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планируемы</w:t>
      </w:r>
      <w:r>
        <w:rPr>
          <w:rFonts w:ascii="Times New Roman" w:hAnsi="Times New Roman"/>
          <w:color w:val="000000"/>
          <w:sz w:val="28"/>
        </w:rPr>
        <w:t xml:space="preserve">м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</w:t>
      </w:r>
      <w:r>
        <w:rPr>
          <w:rFonts w:ascii="Times New Roman" w:hAnsi="Times New Roman"/>
          <w:color w:val="000000"/>
          <w:sz w:val="28"/>
        </w:rPr>
        <w:t xml:space="preserve">» на уровне среднего общего образования завершает биологическое образование в школе и ориентирован на </w:t>
      </w:r>
      <w:r>
        <w:rPr>
          <w:rFonts w:ascii="Times New Roman" w:hAnsi="Times New Roman"/>
          <w:color w:val="000000"/>
          <w:sz w:val="28"/>
        </w:rPr>
        <w:lastRenderedPageBreak/>
        <w:t>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</w:t>
      </w:r>
      <w:r>
        <w:rPr>
          <w:rFonts w:ascii="Times New Roman" w:hAnsi="Times New Roman"/>
          <w:color w:val="000000"/>
          <w:sz w:val="28"/>
        </w:rPr>
        <w:t>, биотехнологии, эволюционного учения и экологии.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</w:t>
      </w:r>
      <w:r>
        <w:rPr>
          <w:rFonts w:ascii="Times New Roman" w:hAnsi="Times New Roman"/>
          <w:color w:val="000000"/>
          <w:sz w:val="28"/>
        </w:rPr>
        <w:t xml:space="preserve">зования. Основу его содержания составляет система биологических знаний, полученных при изучении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</w:t>
      </w:r>
      <w:r>
        <w:rPr>
          <w:rFonts w:ascii="Times New Roman" w:hAnsi="Times New Roman"/>
          <w:color w:val="000000"/>
          <w:sz w:val="28"/>
        </w:rPr>
        <w:t>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</w:t>
      </w:r>
      <w:r>
        <w:rPr>
          <w:rFonts w:ascii="Times New Roman" w:hAnsi="Times New Roman"/>
          <w:color w:val="000000"/>
          <w:sz w:val="28"/>
        </w:rPr>
        <w:t>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программы по учебному предмету "Биология" отражает системно-уро</w:t>
      </w:r>
      <w:r>
        <w:rPr>
          <w:rFonts w:ascii="Times New Roman" w:hAnsi="Times New Roman"/>
          <w:color w:val="000000"/>
          <w:sz w:val="28"/>
        </w:rPr>
        <w:t>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</w:t>
      </w:r>
      <w:r>
        <w:rPr>
          <w:rFonts w:ascii="Times New Roman" w:hAnsi="Times New Roman"/>
          <w:color w:val="000000"/>
          <w:sz w:val="28"/>
        </w:rPr>
        <w:t xml:space="preserve">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ботанике, зоологии, анатомии, физиологии человека. В 11 классе изуч</w:t>
      </w:r>
      <w:r>
        <w:rPr>
          <w:rFonts w:ascii="Times New Roman" w:hAnsi="Times New Roman"/>
          <w:color w:val="000000"/>
          <w:sz w:val="28"/>
        </w:rPr>
        <w:t>аются эволюционное учение, основы экологии и учение о биосфере.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мира, зна</w:t>
      </w:r>
      <w:r>
        <w:rPr>
          <w:rFonts w:ascii="Times New Roman" w:hAnsi="Times New Roman"/>
          <w:color w:val="000000"/>
          <w:sz w:val="28"/>
        </w:rPr>
        <w:t xml:space="preserve">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</w:t>
      </w:r>
      <w:proofErr w:type="gramStart"/>
      <w:r>
        <w:rPr>
          <w:rFonts w:ascii="Times New Roman" w:hAnsi="Times New Roman"/>
          <w:color w:val="000000"/>
          <w:sz w:val="28"/>
        </w:rPr>
        <w:t>интереса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</w:t>
      </w:r>
      <w:r>
        <w:rPr>
          <w:rFonts w:ascii="Times New Roman" w:hAnsi="Times New Roman"/>
          <w:color w:val="000000"/>
          <w:sz w:val="28"/>
        </w:rPr>
        <w:t>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</w:t>
      </w:r>
      <w:r>
        <w:rPr>
          <w:rFonts w:ascii="Times New Roman" w:hAnsi="Times New Roman"/>
          <w:color w:val="000000"/>
          <w:sz w:val="28"/>
        </w:rPr>
        <w:t xml:space="preserve"> биологических и экологических проблем.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</w:t>
      </w:r>
      <w:r>
        <w:rPr>
          <w:rFonts w:ascii="Times New Roman" w:hAnsi="Times New Roman"/>
          <w:color w:val="000000"/>
          <w:sz w:val="28"/>
        </w:rPr>
        <w:t>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углублённом уровне обеспеч</w:t>
      </w:r>
      <w:r>
        <w:rPr>
          <w:rFonts w:ascii="Times New Roman" w:hAnsi="Times New Roman"/>
          <w:color w:val="000000"/>
          <w:sz w:val="28"/>
        </w:rPr>
        <w:t>ивается решением следующих задач: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картину мира; о строении, мног</w:t>
      </w:r>
      <w:r>
        <w:rPr>
          <w:rFonts w:ascii="Times New Roman" w:hAnsi="Times New Roman"/>
          <w:color w:val="000000"/>
          <w:sz w:val="28"/>
        </w:rPr>
        <w:t>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обучающихся с методами познания живой природы: исследовательскими методами б</w:t>
      </w:r>
      <w:r>
        <w:rPr>
          <w:rFonts w:ascii="Times New Roman" w:hAnsi="Times New Roman"/>
          <w:color w:val="000000"/>
          <w:sz w:val="28"/>
        </w:rPr>
        <w:t xml:space="preserve">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</w:t>
      </w:r>
      <w:r>
        <w:rPr>
          <w:rFonts w:ascii="Times New Roman" w:hAnsi="Times New Roman"/>
          <w:color w:val="000000"/>
          <w:sz w:val="28"/>
        </w:rPr>
        <w:t>природе (наблюдение, измерение, эксперимент, моделирование);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</w:t>
      </w:r>
      <w:r>
        <w:rPr>
          <w:rFonts w:ascii="Times New Roman" w:hAnsi="Times New Roman"/>
          <w:color w:val="000000"/>
          <w:sz w:val="28"/>
        </w:rPr>
        <w:t>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</w:t>
      </w:r>
      <w:r>
        <w:rPr>
          <w:rFonts w:ascii="Times New Roman" w:hAnsi="Times New Roman"/>
          <w:color w:val="000000"/>
          <w:sz w:val="28"/>
        </w:rPr>
        <w:t>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</w:t>
      </w:r>
      <w:r>
        <w:rPr>
          <w:rFonts w:ascii="Times New Roman" w:hAnsi="Times New Roman"/>
          <w:color w:val="000000"/>
          <w:sz w:val="28"/>
        </w:rPr>
        <w:t xml:space="preserve">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</w:t>
      </w:r>
      <w:r>
        <w:rPr>
          <w:rFonts w:ascii="Times New Roman" w:hAnsi="Times New Roman"/>
          <w:color w:val="000000"/>
          <w:sz w:val="28"/>
        </w:rPr>
        <w:t>решения биологических задач, моделирования биологических объектов и процессов;</w:t>
      </w:r>
      <w:proofErr w:type="gramEnd"/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</w:t>
      </w:r>
      <w:r>
        <w:rPr>
          <w:rFonts w:ascii="Times New Roman" w:hAnsi="Times New Roman"/>
          <w:color w:val="000000"/>
          <w:sz w:val="28"/>
        </w:rPr>
        <w:t xml:space="preserve"> поведения в природе; интеграции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знаний;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</w:t>
      </w:r>
      <w:r>
        <w:rPr>
          <w:rFonts w:ascii="Times New Roman" w:hAnsi="Times New Roman"/>
          <w:color w:val="000000"/>
          <w:sz w:val="28"/>
        </w:rPr>
        <w:t>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</w:t>
      </w:r>
      <w:r>
        <w:rPr>
          <w:rFonts w:ascii="Times New Roman" w:hAnsi="Times New Roman"/>
          <w:color w:val="000000"/>
          <w:sz w:val="28"/>
        </w:rPr>
        <w:t xml:space="preserve">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51125E" w:rsidRDefault="005E3772">
      <w:pPr>
        <w:spacing w:line="264" w:lineRule="auto"/>
        <w:ind w:firstLine="600"/>
        <w:jc w:val="both"/>
      </w:pPr>
      <w:bookmarkStart w:id="5" w:name="ae087229-bc2a-42f7-a634-a0357f20ae55"/>
      <w:r>
        <w:rPr>
          <w:rFonts w:ascii="Times New Roman" w:hAnsi="Times New Roman"/>
          <w:color w:val="000000"/>
          <w:sz w:val="28"/>
        </w:rPr>
        <w:t>Общее число часов, отведенных на изучение би</w:t>
      </w:r>
      <w:r>
        <w:rPr>
          <w:rFonts w:ascii="Times New Roman" w:hAnsi="Times New Roman"/>
          <w:color w:val="000000"/>
          <w:sz w:val="28"/>
        </w:rPr>
        <w:t>ологии на углубленном уровне среднего общего образования, составляет 204 часа: в 10 классе – 102 часа (3 часа в неделю)</w:t>
      </w:r>
      <w:bookmarkEnd w:id="5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</w:t>
      </w:r>
      <w:r>
        <w:rPr>
          <w:rFonts w:ascii="Times New Roman" w:hAnsi="Times New Roman"/>
          <w:color w:val="000000"/>
          <w:sz w:val="28"/>
        </w:rPr>
        <w:t>должение биологического образования в организациях среднего профессионального и высшего образования.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</w:t>
      </w:r>
      <w:r>
        <w:rPr>
          <w:rFonts w:ascii="Times New Roman" w:hAnsi="Times New Roman"/>
          <w:color w:val="000000"/>
          <w:sz w:val="28"/>
        </w:rPr>
        <w:t>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51125E" w:rsidRDefault="0051125E">
      <w:pPr>
        <w:sectPr w:rsidR="0051125E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5805882"/>
    </w:p>
    <w:p w:rsidR="0051125E" w:rsidRDefault="005E3772">
      <w:pPr>
        <w:spacing w:line="264" w:lineRule="auto"/>
        <w:ind w:left="120"/>
        <w:jc w:val="both"/>
      </w:pPr>
      <w:bookmarkStart w:id="7" w:name="block-2580588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1125E" w:rsidRDefault="0051125E">
      <w:pPr>
        <w:spacing w:line="264" w:lineRule="auto"/>
        <w:ind w:left="120"/>
        <w:jc w:val="both"/>
      </w:pPr>
    </w:p>
    <w:p w:rsidR="0051125E" w:rsidRDefault="005E3772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1125E" w:rsidRDefault="0051125E">
      <w:pPr>
        <w:spacing w:line="264" w:lineRule="auto"/>
        <w:ind w:left="120"/>
        <w:jc w:val="both"/>
      </w:pP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программы, выделенное </w:t>
      </w:r>
      <w:r>
        <w:rPr>
          <w:rFonts w:ascii="Times New Roman" w:hAnsi="Times New Roman"/>
          <w:i/>
          <w:color w:val="000000"/>
          <w:sz w:val="28"/>
        </w:rPr>
        <w:t>курсивом</w:t>
      </w:r>
      <w:r>
        <w:rPr>
          <w:rFonts w:ascii="Times New Roman" w:hAnsi="Times New Roman"/>
          <w:color w:val="000000"/>
          <w:sz w:val="28"/>
        </w:rPr>
        <w:t>, не вхо</w:t>
      </w:r>
      <w:r>
        <w:rPr>
          <w:rFonts w:ascii="Times New Roman" w:hAnsi="Times New Roman"/>
          <w:color w:val="000000"/>
          <w:sz w:val="28"/>
        </w:rPr>
        <w:t>дит в проверку государственной итоговой аттестации (ГИА).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Биология как наука 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</w:t>
      </w:r>
      <w:r>
        <w:rPr>
          <w:rFonts w:ascii="Times New Roman" w:hAnsi="Times New Roman"/>
          <w:color w:val="000000"/>
          <w:sz w:val="28"/>
        </w:rPr>
        <w:t xml:space="preserve"> исследования в биологии.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Значение биологии в формировании современной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</w:t>
      </w:r>
      <w:proofErr w:type="gramStart"/>
      <w:r>
        <w:rPr>
          <w:rFonts w:ascii="Times New Roman" w:hAnsi="Times New Roman"/>
          <w:color w:val="000000"/>
          <w:sz w:val="28"/>
        </w:rPr>
        <w:t>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«Связь био</w:t>
      </w:r>
      <w:r>
        <w:rPr>
          <w:rFonts w:ascii="Times New Roman" w:hAnsi="Times New Roman"/>
          <w:color w:val="000000"/>
          <w:sz w:val="28"/>
        </w:rPr>
        <w:t>логии с другими науками», «Система биологических наук».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Живые системы и их изучение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Живые системы как предмет изучения биологии. </w:t>
      </w:r>
      <w:proofErr w:type="gramStart"/>
      <w:r>
        <w:rPr>
          <w:rFonts w:ascii="Times New Roman" w:hAnsi="Times New Roman"/>
          <w:color w:val="000000"/>
          <w:sz w:val="28"/>
        </w:rPr>
        <w:t>Свойства живых систем: единство химического состава, дискретность и целостность, сложность и упорядоченность структуры,</w:t>
      </w:r>
      <w:r>
        <w:rPr>
          <w:rFonts w:ascii="Times New Roman" w:hAnsi="Times New Roman"/>
          <w:color w:val="000000"/>
          <w:sz w:val="28"/>
        </w:rPr>
        <w:t xml:space="preserve"> открытость, самоорганизация, самовоспроизведение, раздражимость, изменчивость, рост и развитие.</w:t>
      </w:r>
      <w:proofErr w:type="gramEnd"/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Уровни организации живых систем: молекулярный, клеточный, тканевый, организменный, популяционно-видовой, </w:t>
      </w:r>
      <w:proofErr w:type="spellStart"/>
      <w:r>
        <w:rPr>
          <w:rFonts w:ascii="Times New Roman" w:hAnsi="Times New Roman"/>
          <w:color w:val="000000"/>
          <w:sz w:val="28"/>
        </w:rPr>
        <w:t>экосистемный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(биогеоценотический), биосферный.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Процесс</w:t>
      </w:r>
      <w:r>
        <w:rPr>
          <w:rFonts w:ascii="Times New Roman" w:hAnsi="Times New Roman"/>
          <w:color w:val="000000"/>
          <w:sz w:val="28"/>
        </w:rPr>
        <w:t>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живых систем. Методы биологической науки. Наблюдение, измерение, эксперимент, системат</w:t>
      </w:r>
      <w:r>
        <w:rPr>
          <w:rFonts w:ascii="Times New Roman" w:hAnsi="Times New Roman"/>
          <w:color w:val="000000"/>
          <w:sz w:val="28"/>
        </w:rPr>
        <w:t xml:space="preserve">изация, </w:t>
      </w:r>
      <w:proofErr w:type="spellStart"/>
      <w:r>
        <w:rPr>
          <w:rFonts w:ascii="Times New Roman" w:hAnsi="Times New Roman"/>
          <w:color w:val="000000"/>
          <w:sz w:val="28"/>
        </w:rPr>
        <w:t>метаанализ</w:t>
      </w:r>
      <w:proofErr w:type="spellEnd"/>
      <w:r>
        <w:rPr>
          <w:rFonts w:ascii="Times New Roman" w:hAnsi="Times New Roman"/>
          <w:color w:val="000000"/>
          <w:sz w:val="28"/>
        </w:rPr>
        <w:t>. Понятие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</w:t>
      </w:r>
      <w:r>
        <w:rPr>
          <w:rFonts w:ascii="Times New Roman" w:hAnsi="Times New Roman"/>
          <w:color w:val="000000"/>
          <w:sz w:val="28"/>
        </w:rPr>
        <w:t>ричины искажения результатов эксперимента. Понятие статистического теста.</w:t>
      </w:r>
    </w:p>
    <w:p w:rsidR="005E3772" w:rsidRDefault="005E3772">
      <w:pPr>
        <w:spacing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5E3772" w:rsidRDefault="005E3772">
      <w:pPr>
        <w:spacing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</w:t>
      </w:r>
      <w:r>
        <w:rPr>
          <w:rFonts w:ascii="Times New Roman" w:hAnsi="Times New Roman"/>
          <w:color w:val="000000"/>
          <w:sz w:val="28"/>
        </w:rPr>
        <w:t>отных», «Системы органов человеческого организма», «Биогеоценоз», «Биосфера», «Методы изучения живой природы».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лабораторное оборудование для проведения наблюдений, измерений, экспериментов.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«Использование различных методов при изучении живых систем».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Биология клетки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Клетка – структурно-функциональная единица живого. История открытия клетки. Работы Р. Гука, А. Левенгука. Клеточная теория (Т. Шванн, М. </w:t>
      </w:r>
      <w:proofErr w:type="spellStart"/>
      <w:r>
        <w:rPr>
          <w:rFonts w:ascii="Times New Roman" w:hAnsi="Times New Roman"/>
          <w:color w:val="000000"/>
          <w:sz w:val="28"/>
        </w:rPr>
        <w:t>Шлейден</w:t>
      </w:r>
      <w:proofErr w:type="spellEnd"/>
      <w:r>
        <w:rPr>
          <w:rFonts w:ascii="Times New Roman" w:hAnsi="Times New Roman"/>
          <w:color w:val="000000"/>
          <w:sz w:val="28"/>
        </w:rPr>
        <w:t>, Р. Вирхов). Основные пол</w:t>
      </w:r>
      <w:r>
        <w:rPr>
          <w:rFonts w:ascii="Times New Roman" w:hAnsi="Times New Roman"/>
          <w:color w:val="000000"/>
          <w:sz w:val="28"/>
        </w:rPr>
        <w:t>ожения современной клеточной теории.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>
        <w:rPr>
          <w:rFonts w:ascii="Times New Roman" w:hAnsi="Times New Roman"/>
          <w:i/>
          <w:color w:val="000000"/>
          <w:sz w:val="28"/>
        </w:rPr>
        <w:t>Изучение фиксированных клеток</w:t>
      </w:r>
      <w:r>
        <w:rPr>
          <w:rFonts w:ascii="Times New Roman" w:hAnsi="Times New Roman"/>
          <w:color w:val="000000"/>
          <w:sz w:val="28"/>
        </w:rPr>
        <w:t xml:space="preserve">. Электронная микроскопия. </w:t>
      </w:r>
      <w:r>
        <w:rPr>
          <w:rFonts w:ascii="Times New Roman" w:hAnsi="Times New Roman"/>
          <w:i/>
          <w:color w:val="000000"/>
          <w:sz w:val="28"/>
        </w:rPr>
        <w:t>Конфокальная микроскопия. Витальное (прижизненное) изучение клеток.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Р. Гук, А. Левенгук, Т. Шванн, М. </w:t>
      </w:r>
      <w:proofErr w:type="spellStart"/>
      <w:r>
        <w:rPr>
          <w:rFonts w:ascii="Times New Roman" w:hAnsi="Times New Roman"/>
          <w:color w:val="000000"/>
          <w:sz w:val="28"/>
        </w:rPr>
        <w:t>Шлейден</w:t>
      </w:r>
      <w:proofErr w:type="spellEnd"/>
      <w:r>
        <w:rPr>
          <w:rFonts w:ascii="Times New Roman" w:hAnsi="Times New Roman"/>
          <w:color w:val="000000"/>
          <w:sz w:val="28"/>
        </w:rPr>
        <w:t>, Р. Вирхов, К. М. Бэр.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«Световой микроскоп», «Электронный микроскоп», «История </w:t>
      </w:r>
      <w:r>
        <w:rPr>
          <w:rFonts w:ascii="Times New Roman" w:hAnsi="Times New Roman"/>
          <w:color w:val="000000"/>
          <w:sz w:val="28"/>
        </w:rPr>
        <w:t>развития методов микроскопии».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и бактериальных клеток.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Химическая организация клетки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состав клетки. Макро-, микр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ультрамикроэлементы</w:t>
      </w:r>
      <w:proofErr w:type="spellEnd"/>
      <w:r>
        <w:rPr>
          <w:rFonts w:ascii="Times New Roman" w:hAnsi="Times New Roman"/>
          <w:color w:val="000000"/>
          <w:sz w:val="28"/>
        </w:rPr>
        <w:t>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</w:t>
      </w:r>
      <w:r>
        <w:rPr>
          <w:rFonts w:ascii="Times New Roman" w:hAnsi="Times New Roman"/>
          <w:color w:val="000000"/>
          <w:sz w:val="28"/>
        </w:rPr>
        <w:t>тионов и анионов в клетке.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Органические вещества клетки. 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четвертичная </w:t>
      </w:r>
      <w:r>
        <w:rPr>
          <w:rFonts w:ascii="Times New Roman" w:hAnsi="Times New Roman"/>
          <w:color w:val="000000"/>
          <w:sz w:val="28"/>
        </w:rPr>
        <w:lastRenderedPageBreak/>
        <w:t>структуры. Денатурация. Свойст</w:t>
      </w:r>
      <w:r>
        <w:rPr>
          <w:rFonts w:ascii="Times New Roman" w:hAnsi="Times New Roman"/>
          <w:color w:val="000000"/>
          <w:sz w:val="28"/>
        </w:rPr>
        <w:t xml:space="preserve">ва белков. Классификация белков. Биологические функции белков. </w:t>
      </w:r>
      <w:proofErr w:type="spellStart"/>
      <w:r>
        <w:rPr>
          <w:rFonts w:ascii="Times New Roman" w:hAnsi="Times New Roman"/>
          <w:i/>
          <w:color w:val="000000"/>
          <w:sz w:val="28"/>
        </w:rPr>
        <w:t>Прионы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Липиды. </w:t>
      </w:r>
      <w:proofErr w:type="spellStart"/>
      <w:r>
        <w:rPr>
          <w:rFonts w:ascii="Times New Roman" w:hAnsi="Times New Roman"/>
          <w:color w:val="000000"/>
          <w:sz w:val="28"/>
        </w:rPr>
        <w:t>Гидрофильно-гидроф</w:t>
      </w:r>
      <w:r>
        <w:rPr>
          <w:rFonts w:ascii="Times New Roman" w:hAnsi="Times New Roman"/>
          <w:color w:val="000000"/>
          <w:sz w:val="28"/>
        </w:rPr>
        <w:t>обные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свойства. Классификация липидов. </w:t>
      </w:r>
      <w:proofErr w:type="spellStart"/>
      <w:r>
        <w:rPr>
          <w:rFonts w:ascii="Times New Roman" w:hAnsi="Times New Roman"/>
          <w:color w:val="000000"/>
          <w:sz w:val="28"/>
        </w:rPr>
        <w:t>Триглицериды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фосфолипиды</w:t>
      </w:r>
      <w:proofErr w:type="spellEnd"/>
      <w:r>
        <w:rPr>
          <w:rFonts w:ascii="Times New Roman" w:hAnsi="Times New Roman"/>
          <w:color w:val="000000"/>
          <w:sz w:val="28"/>
        </w:rPr>
        <w:t>, воски, стероиды. Биологические функции липидов. Общие свойства биологических мембран – текучесть, способность к самозамыканию, полупроницаемость.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Нуклеиновые кислоты. ДНК и РНК. Строение нук</w:t>
      </w:r>
      <w:r>
        <w:rPr>
          <w:rFonts w:ascii="Times New Roman" w:hAnsi="Times New Roman"/>
          <w:color w:val="000000"/>
          <w:sz w:val="28"/>
        </w:rPr>
        <w:t xml:space="preserve">леиновых кислот. Нуклеотиды. Принцип 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Правило </w:t>
      </w:r>
      <w:proofErr w:type="spellStart"/>
      <w:r>
        <w:rPr>
          <w:rFonts w:ascii="Times New Roman" w:hAnsi="Times New Roman"/>
          <w:color w:val="000000"/>
          <w:sz w:val="28"/>
        </w:rPr>
        <w:t>Чаргаффа</w:t>
      </w:r>
      <w:proofErr w:type="spellEnd"/>
      <w:r>
        <w:rPr>
          <w:rFonts w:ascii="Times New Roman" w:hAnsi="Times New Roman"/>
          <w:color w:val="000000"/>
          <w:sz w:val="28"/>
        </w:rPr>
        <w:t>. Структура ДНК – двойная спираль. Местонахождение и биологические функции ДНК. Виды РНК. Функции РНК в клетке.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молекулы АТФ. Макроэргические связи в молекуле АТФ. Биологическ</w:t>
      </w:r>
      <w:r>
        <w:rPr>
          <w:rFonts w:ascii="Times New Roman" w:hAnsi="Times New Roman"/>
          <w:color w:val="000000"/>
          <w:sz w:val="28"/>
        </w:rPr>
        <w:t xml:space="preserve">ие функции АТФ. Восстановленные переносчики, их функции в клетке. </w:t>
      </w:r>
      <w:r>
        <w:rPr>
          <w:rFonts w:ascii="Times New Roman" w:hAnsi="Times New Roman"/>
          <w:i/>
          <w:color w:val="000000"/>
          <w:sz w:val="28"/>
        </w:rPr>
        <w:t xml:space="preserve">Другие </w:t>
      </w:r>
      <w:proofErr w:type="spellStart"/>
      <w:r>
        <w:rPr>
          <w:rFonts w:ascii="Times New Roman" w:hAnsi="Times New Roman"/>
          <w:i/>
          <w:color w:val="000000"/>
          <w:sz w:val="28"/>
        </w:rPr>
        <w:t>нуклеозидтрифосфаты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(НТФ).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Секвенирование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ДНК. </w:t>
      </w:r>
      <w:r>
        <w:rPr>
          <w:rFonts w:ascii="Times New Roman" w:hAnsi="Times New Roman"/>
          <w:i/>
          <w:color w:val="000000"/>
          <w:sz w:val="28"/>
        </w:rPr>
        <w:t xml:space="preserve">Методы </w:t>
      </w:r>
      <w:proofErr w:type="spellStart"/>
      <w:r>
        <w:rPr>
          <w:rFonts w:ascii="Times New Roman" w:hAnsi="Times New Roman"/>
          <w:i/>
          <w:color w:val="000000"/>
          <w:sz w:val="28"/>
        </w:rPr>
        <w:t>геномики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транскриптомики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протеомики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Структурная биология: биохимические и биофизические исследования состава и пространственно</w:t>
      </w:r>
      <w:r>
        <w:rPr>
          <w:rFonts w:ascii="Times New Roman" w:hAnsi="Times New Roman"/>
          <w:color w:val="000000"/>
          <w:sz w:val="28"/>
        </w:rPr>
        <w:t xml:space="preserve">й структуры </w:t>
      </w:r>
      <w:proofErr w:type="spellStart"/>
      <w:r>
        <w:rPr>
          <w:rFonts w:ascii="Times New Roman" w:hAnsi="Times New Roman"/>
          <w:color w:val="000000"/>
          <w:sz w:val="28"/>
        </w:rPr>
        <w:t>биомолекул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Моделирование структуры и функций </w:t>
      </w:r>
      <w:proofErr w:type="spellStart"/>
      <w:r>
        <w:rPr>
          <w:rFonts w:ascii="Times New Roman" w:hAnsi="Times New Roman"/>
          <w:i/>
          <w:color w:val="000000"/>
          <w:sz w:val="28"/>
        </w:rPr>
        <w:t>биомолекул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их комплексов. Компьютерный дизайн и органический синтез </w:t>
      </w:r>
      <w:proofErr w:type="spellStart"/>
      <w:r>
        <w:rPr>
          <w:rFonts w:ascii="Times New Roman" w:hAnsi="Times New Roman"/>
          <w:i/>
          <w:color w:val="000000"/>
          <w:sz w:val="28"/>
        </w:rPr>
        <w:t>биомолекул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их неприродных аналогов.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Л. </w:t>
      </w:r>
      <w:proofErr w:type="spellStart"/>
      <w:r>
        <w:rPr>
          <w:rFonts w:ascii="Times New Roman" w:hAnsi="Times New Roman"/>
          <w:color w:val="000000"/>
          <w:sz w:val="28"/>
        </w:rPr>
        <w:t>Полинг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Дж. Уотсон, Ф. Крик, М. </w:t>
      </w:r>
      <w:proofErr w:type="spellStart"/>
      <w:r>
        <w:rPr>
          <w:rFonts w:ascii="Times New Roman" w:hAnsi="Times New Roman"/>
          <w:color w:val="000000"/>
          <w:sz w:val="28"/>
        </w:rPr>
        <w:t>Уилкинс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Р. Франклин, Ф. </w:t>
      </w:r>
      <w:proofErr w:type="spellStart"/>
      <w:r>
        <w:rPr>
          <w:rFonts w:ascii="Times New Roman" w:hAnsi="Times New Roman"/>
          <w:color w:val="000000"/>
          <w:sz w:val="28"/>
        </w:rPr>
        <w:t>Сэнгер</w:t>
      </w:r>
      <w:proofErr w:type="spell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С. </w:t>
      </w:r>
      <w:proofErr w:type="spellStart"/>
      <w:r>
        <w:rPr>
          <w:rFonts w:ascii="Times New Roman" w:hAnsi="Times New Roman"/>
          <w:color w:val="000000"/>
          <w:sz w:val="28"/>
        </w:rPr>
        <w:t>Прузинер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«Периодическая таблица химических элементов», «Строение молекулы воды», «Вещества в составе организмов»,</w:t>
      </w:r>
      <w:r>
        <w:rPr>
          <w:rFonts w:ascii="Times New Roman" w:hAnsi="Times New Roman"/>
          <w:color w:val="000000"/>
          <w:sz w:val="28"/>
        </w:rPr>
        <w:t xml:space="preserve">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химическая посуда и оборудование.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«Обнаружение белков с п</w:t>
      </w:r>
      <w:r>
        <w:rPr>
          <w:rFonts w:ascii="Times New Roman" w:hAnsi="Times New Roman"/>
          <w:color w:val="000000"/>
          <w:sz w:val="28"/>
        </w:rPr>
        <w:t>омощью качественных реакций».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нуклеиновых кислот, выделенных из клеток различных организмов».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Строение и функции клетки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Типы клеток: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>
        <w:rPr>
          <w:rFonts w:ascii="Times New Roman" w:hAnsi="Times New Roman"/>
          <w:color w:val="000000"/>
          <w:sz w:val="28"/>
        </w:rPr>
        <w:t>. Структурно-функциональные образования клетки.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Строение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клетки. Клеточная стенка бактерий и архей. Особенности строения гетеротрофной и автотрофной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клеток. Место и роль прокариот в биоценозах.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и функционирование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клетки. Плазматическая мембрана</w:t>
      </w:r>
      <w:r>
        <w:rPr>
          <w:rFonts w:ascii="Times New Roman" w:hAnsi="Times New Roman"/>
          <w:color w:val="000000"/>
          <w:sz w:val="28"/>
        </w:rPr>
        <w:t xml:space="preserve">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Полупроницаемость мембраны. Работа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натрий-калиевого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насоса.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Эндоцитоз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пиноцитоз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фагоцитоз. </w:t>
      </w:r>
      <w:proofErr w:type="spellStart"/>
      <w:r>
        <w:rPr>
          <w:rFonts w:ascii="Times New Roman" w:hAnsi="Times New Roman"/>
          <w:color w:val="000000"/>
          <w:sz w:val="28"/>
        </w:rPr>
        <w:t>Экзоцитоз</w:t>
      </w:r>
      <w:proofErr w:type="spellEnd"/>
      <w:r>
        <w:rPr>
          <w:rFonts w:ascii="Times New Roman" w:hAnsi="Times New Roman"/>
          <w:color w:val="000000"/>
          <w:sz w:val="28"/>
        </w:rPr>
        <w:t>. Клеточная стенка. Структура и функции клеточной стенки растений, грибов.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Цитоплазма. </w:t>
      </w:r>
      <w:proofErr w:type="spellStart"/>
      <w:r>
        <w:rPr>
          <w:rFonts w:ascii="Times New Roman" w:hAnsi="Times New Roman"/>
          <w:color w:val="000000"/>
          <w:sz w:val="28"/>
        </w:rPr>
        <w:t>Цитозоль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Цитоскелет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Движение цитоплазмы. Органоиды клетки. </w:t>
      </w:r>
      <w:proofErr w:type="spellStart"/>
      <w:r>
        <w:rPr>
          <w:rFonts w:ascii="Times New Roman" w:hAnsi="Times New Roman"/>
          <w:color w:val="000000"/>
          <w:sz w:val="28"/>
        </w:rPr>
        <w:t>Одномембранные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органоиды клетки: эндоплазматическая сеть (ЭПС), аппарат </w:t>
      </w:r>
      <w:proofErr w:type="spellStart"/>
      <w:r>
        <w:rPr>
          <w:rFonts w:ascii="Times New Roman" w:hAnsi="Times New Roman"/>
          <w:color w:val="000000"/>
          <w:sz w:val="28"/>
        </w:rPr>
        <w:t>Гольджи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лизосомы, их строение и функции. Взаимосвязь </w:t>
      </w:r>
      <w:proofErr w:type="spellStart"/>
      <w:r>
        <w:rPr>
          <w:rFonts w:ascii="Times New Roman" w:hAnsi="Times New Roman"/>
          <w:color w:val="000000"/>
          <w:sz w:val="28"/>
        </w:rPr>
        <w:t>одномембранных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органоидов клетки. Строение </w:t>
      </w:r>
      <w:proofErr w:type="gramStart"/>
      <w:r>
        <w:rPr>
          <w:rFonts w:ascii="Times New Roman" w:hAnsi="Times New Roman"/>
          <w:color w:val="000000"/>
          <w:sz w:val="28"/>
        </w:rPr>
        <w:t>гранулярного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етикулума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Механизм направления белков в ЭПС. </w:t>
      </w:r>
      <w:r>
        <w:rPr>
          <w:rFonts w:ascii="Times New Roman" w:hAnsi="Times New Roman"/>
          <w:color w:val="000000"/>
          <w:sz w:val="28"/>
        </w:rPr>
        <w:t>Синтез растворимых белков. Синтез клеточных мембран. Гладкий (</w:t>
      </w:r>
      <w:proofErr w:type="spellStart"/>
      <w:r>
        <w:rPr>
          <w:rFonts w:ascii="Times New Roman" w:hAnsi="Times New Roman"/>
          <w:color w:val="000000"/>
          <w:sz w:val="28"/>
        </w:rPr>
        <w:t>агранулярный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эндоплазматический </w:t>
      </w:r>
      <w:proofErr w:type="spellStart"/>
      <w:r>
        <w:rPr>
          <w:rFonts w:ascii="Times New Roman" w:hAnsi="Times New Roman"/>
          <w:color w:val="000000"/>
          <w:sz w:val="28"/>
        </w:rPr>
        <w:t>ретикулум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Секреторная функция аппарата </w:t>
      </w:r>
      <w:proofErr w:type="spellStart"/>
      <w:r>
        <w:rPr>
          <w:rFonts w:ascii="Times New Roman" w:hAnsi="Times New Roman"/>
          <w:color w:val="000000"/>
          <w:sz w:val="28"/>
        </w:rPr>
        <w:t>Гольджи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Модификация белков в аппарате </w:t>
      </w:r>
      <w:proofErr w:type="spellStart"/>
      <w:r>
        <w:rPr>
          <w:rFonts w:ascii="Times New Roman" w:hAnsi="Times New Roman"/>
          <w:i/>
          <w:color w:val="000000"/>
          <w:sz w:val="28"/>
        </w:rPr>
        <w:t>Гольджи</w:t>
      </w:r>
      <w:proofErr w:type="spellEnd"/>
      <w:r>
        <w:rPr>
          <w:rFonts w:ascii="Times New Roman" w:hAnsi="Times New Roman"/>
          <w:i/>
          <w:color w:val="000000"/>
          <w:sz w:val="28"/>
        </w:rPr>
        <w:t>. Сортировка белков в аппарат</w:t>
      </w:r>
      <w:r>
        <w:rPr>
          <w:rFonts w:ascii="Times New Roman" w:hAnsi="Times New Roman"/>
          <w:i/>
          <w:color w:val="000000"/>
          <w:sz w:val="28"/>
        </w:rPr>
        <w:t xml:space="preserve">е </w:t>
      </w:r>
      <w:proofErr w:type="spellStart"/>
      <w:r>
        <w:rPr>
          <w:rFonts w:ascii="Times New Roman" w:hAnsi="Times New Roman"/>
          <w:i/>
          <w:color w:val="000000"/>
          <w:sz w:val="28"/>
        </w:rPr>
        <w:t>Гольджи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Транспорт веще</w:t>
      </w:r>
      <w:proofErr w:type="gramStart"/>
      <w:r>
        <w:rPr>
          <w:rFonts w:ascii="Times New Roman" w:hAnsi="Times New Roman"/>
          <w:color w:val="000000"/>
          <w:sz w:val="28"/>
        </w:rPr>
        <w:t>ств в кл</w:t>
      </w:r>
      <w:proofErr w:type="gramEnd"/>
      <w:r>
        <w:rPr>
          <w:rFonts w:ascii="Times New Roman" w:hAnsi="Times New Roman"/>
          <w:color w:val="000000"/>
          <w:sz w:val="28"/>
        </w:rPr>
        <w:t>етке. Вакуоли растительных клеток. Клеточный сок. Тургор.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Полуавтономные органоиды клетки: митохондрии, пластиды. </w:t>
      </w:r>
      <w:r>
        <w:rPr>
          <w:rFonts w:ascii="Times New Roman" w:hAnsi="Times New Roman"/>
          <w:i/>
          <w:color w:val="000000"/>
          <w:sz w:val="28"/>
        </w:rPr>
        <w:t xml:space="preserve">Происхождение митохондрий и пластид. </w:t>
      </w:r>
      <w:proofErr w:type="spellStart"/>
      <w:r>
        <w:rPr>
          <w:rFonts w:ascii="Times New Roman" w:hAnsi="Times New Roman"/>
          <w:i/>
          <w:color w:val="000000"/>
          <w:sz w:val="28"/>
        </w:rPr>
        <w:t>Симбиогенез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(К.С. Мережковский, Л. Маргулис)</w:t>
      </w:r>
      <w:r>
        <w:rPr>
          <w:rFonts w:ascii="Times New Roman" w:hAnsi="Times New Roman"/>
          <w:color w:val="000000"/>
          <w:sz w:val="28"/>
        </w:rPr>
        <w:t>. Строение и функции митохон</w:t>
      </w:r>
      <w:r>
        <w:rPr>
          <w:rFonts w:ascii="Times New Roman" w:hAnsi="Times New Roman"/>
          <w:color w:val="000000"/>
          <w:sz w:val="28"/>
        </w:rPr>
        <w:t xml:space="preserve">дрий и пластид. Первичные, вторичные и сложные пластиды </w:t>
      </w:r>
      <w:proofErr w:type="gramStart"/>
      <w:r>
        <w:rPr>
          <w:rFonts w:ascii="Times New Roman" w:hAnsi="Times New Roman"/>
          <w:color w:val="000000"/>
          <w:sz w:val="28"/>
        </w:rPr>
        <w:t>фотосинтезирующих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эукариот. Хлоропласты, хромопласты, лейкопласты высших растений.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Немембранные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органоиды клетки Строение и функции </w:t>
      </w:r>
      <w:proofErr w:type="spellStart"/>
      <w:r>
        <w:rPr>
          <w:rFonts w:ascii="Times New Roman" w:hAnsi="Times New Roman"/>
          <w:color w:val="000000"/>
          <w:sz w:val="28"/>
        </w:rPr>
        <w:t>немембранных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органоидов клетки. Рибосомы. </w:t>
      </w:r>
      <w:r>
        <w:rPr>
          <w:rFonts w:ascii="Times New Roman" w:hAnsi="Times New Roman"/>
          <w:i/>
          <w:color w:val="000000"/>
          <w:sz w:val="28"/>
        </w:rPr>
        <w:t xml:space="preserve">Промежуточные </w:t>
      </w:r>
      <w:proofErr w:type="spellStart"/>
      <w:r>
        <w:rPr>
          <w:rFonts w:ascii="Times New Roman" w:hAnsi="Times New Roman"/>
          <w:i/>
          <w:color w:val="000000"/>
          <w:sz w:val="28"/>
        </w:rPr>
        <w:t>филаменты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икрофиламенты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Актиновые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микрофиламенты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Мышечные клетки. </w:t>
      </w:r>
      <w:proofErr w:type="spellStart"/>
      <w:r>
        <w:rPr>
          <w:rFonts w:ascii="Times New Roman" w:hAnsi="Times New Roman"/>
          <w:i/>
          <w:color w:val="000000"/>
          <w:sz w:val="28"/>
        </w:rPr>
        <w:t>Актиновые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компоненты </w:t>
      </w:r>
      <w:proofErr w:type="spellStart"/>
      <w:r>
        <w:rPr>
          <w:rFonts w:ascii="Times New Roman" w:hAnsi="Times New Roman"/>
          <w:i/>
          <w:color w:val="000000"/>
          <w:sz w:val="28"/>
        </w:rPr>
        <w:t>немышечных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клеток.</w:t>
      </w:r>
      <w:r>
        <w:rPr>
          <w:rFonts w:ascii="Times New Roman" w:hAnsi="Times New Roman"/>
          <w:color w:val="000000"/>
          <w:sz w:val="28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>
        <w:rPr>
          <w:rFonts w:ascii="Times New Roman" w:hAnsi="Times New Roman"/>
          <w:i/>
          <w:color w:val="000000"/>
          <w:sz w:val="28"/>
        </w:rPr>
        <w:t xml:space="preserve">Белки, ассоциированные с </w:t>
      </w:r>
      <w:proofErr w:type="spellStart"/>
      <w:r>
        <w:rPr>
          <w:rFonts w:ascii="Times New Roman" w:hAnsi="Times New Roman"/>
          <w:i/>
          <w:color w:val="000000"/>
          <w:sz w:val="28"/>
        </w:rPr>
        <w:t>микрофиламентами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микр</w:t>
      </w:r>
      <w:r>
        <w:rPr>
          <w:rFonts w:ascii="Times New Roman" w:hAnsi="Times New Roman"/>
          <w:i/>
          <w:color w:val="000000"/>
          <w:sz w:val="28"/>
        </w:rPr>
        <w:t>отрубочками. Моторные белки.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</w:t>
      </w:r>
      <w:proofErr w:type="spellStart"/>
      <w:r>
        <w:rPr>
          <w:rFonts w:ascii="Times New Roman" w:hAnsi="Times New Roman"/>
          <w:color w:val="000000"/>
          <w:sz w:val="28"/>
        </w:rPr>
        <w:t>интерфазном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ядре. </w:t>
      </w:r>
      <w:proofErr w:type="spellStart"/>
      <w:r>
        <w:rPr>
          <w:rFonts w:ascii="Times New Roman" w:hAnsi="Times New Roman"/>
          <w:i/>
          <w:color w:val="000000"/>
          <w:sz w:val="28"/>
        </w:rPr>
        <w:t>Эухроматин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гетерохроматин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Белки хроматина – гистоны. </w:t>
      </w:r>
      <w:r>
        <w:rPr>
          <w:rFonts w:ascii="Times New Roman" w:hAnsi="Times New Roman"/>
          <w:i/>
          <w:color w:val="000000"/>
          <w:sz w:val="28"/>
        </w:rPr>
        <w:t xml:space="preserve">Динамика </w:t>
      </w:r>
      <w:r>
        <w:rPr>
          <w:rFonts w:ascii="Times New Roman" w:hAnsi="Times New Roman"/>
          <w:i/>
          <w:color w:val="000000"/>
          <w:sz w:val="28"/>
        </w:rPr>
        <w:t>ядерной оболочки в митозе. Ядерный транспорт.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Клеточные включения. Сравнительная характеристика клеток эукариот (растительной, животной, грибной).</w:t>
      </w:r>
    </w:p>
    <w:p w:rsidR="005E3772" w:rsidRDefault="005E3772">
      <w:pPr>
        <w:spacing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К.С. Мережковский, Л. Маргулис.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«Строение </w:t>
      </w:r>
      <w:proofErr w:type="spellStart"/>
      <w:r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клетки», «С</w:t>
      </w:r>
      <w:r>
        <w:rPr>
          <w:rFonts w:ascii="Times New Roman" w:hAnsi="Times New Roman"/>
          <w:color w:val="000000"/>
          <w:sz w:val="28"/>
        </w:rPr>
        <w:t xml:space="preserve">троение животной клетки», «Строение растительной клетки», «Строение митохондрии», «Ядро», «Строение </w:t>
      </w:r>
      <w:proofErr w:type="spellStart"/>
      <w:r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клетки».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Лабораторная </w:t>
      </w: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клеток различных организмов».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свой</w:t>
      </w:r>
      <w:proofErr w:type="gramStart"/>
      <w:r>
        <w:rPr>
          <w:rFonts w:ascii="Times New Roman" w:hAnsi="Times New Roman"/>
          <w:color w:val="000000"/>
          <w:sz w:val="28"/>
        </w:rPr>
        <w:t>ств кл</w:t>
      </w:r>
      <w:proofErr w:type="gramEnd"/>
      <w:r>
        <w:rPr>
          <w:rFonts w:ascii="Times New Roman" w:hAnsi="Times New Roman"/>
          <w:color w:val="000000"/>
          <w:sz w:val="28"/>
        </w:rPr>
        <w:t>еточной мембраны».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плазмолиза и </w:t>
      </w:r>
      <w:proofErr w:type="spellStart"/>
      <w:r>
        <w:rPr>
          <w:rFonts w:ascii="Times New Roman" w:hAnsi="Times New Roman"/>
          <w:color w:val="000000"/>
          <w:sz w:val="28"/>
        </w:rPr>
        <w:t>деплазмолиза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растительных клетках».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движения цитоплазмы в раст</w:t>
      </w:r>
      <w:r>
        <w:rPr>
          <w:rFonts w:ascii="Times New Roman" w:hAnsi="Times New Roman"/>
          <w:color w:val="000000"/>
          <w:sz w:val="28"/>
        </w:rPr>
        <w:t>ительных клетках».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Обмен веществ и превращение энергии в клетке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</w:t>
      </w:r>
      <w:r>
        <w:rPr>
          <w:rFonts w:ascii="Times New Roman" w:hAnsi="Times New Roman"/>
          <w:color w:val="000000"/>
          <w:sz w:val="28"/>
        </w:rPr>
        <w:t>ащение АТФ в обменных процессах.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</w:t>
      </w:r>
      <w:r>
        <w:rPr>
          <w:rFonts w:ascii="Times New Roman" w:hAnsi="Times New Roman"/>
          <w:color w:val="000000"/>
          <w:sz w:val="28"/>
        </w:rPr>
        <w:t>орости ферментативных реакций от различных факторов.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Первичный синтез органических веще</w:t>
      </w:r>
      <w:proofErr w:type="gramStart"/>
      <w:r>
        <w:rPr>
          <w:rFonts w:ascii="Times New Roman" w:hAnsi="Times New Roman"/>
          <w:color w:val="000000"/>
          <w:sz w:val="28"/>
        </w:rPr>
        <w:t>ств в кл</w:t>
      </w:r>
      <w:proofErr w:type="gramEnd"/>
      <w:r>
        <w:rPr>
          <w:rFonts w:ascii="Times New Roman" w:hAnsi="Times New Roman"/>
          <w:color w:val="000000"/>
          <w:sz w:val="28"/>
        </w:rPr>
        <w:t xml:space="preserve">етке. Фотосинтез. </w:t>
      </w:r>
      <w:proofErr w:type="spellStart"/>
      <w:r>
        <w:rPr>
          <w:rFonts w:ascii="Times New Roman" w:hAnsi="Times New Roman"/>
          <w:i/>
          <w:color w:val="000000"/>
          <w:sz w:val="28"/>
        </w:rPr>
        <w:t>Аноксигенный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оксигенный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фотосинтез у бактерий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Светособирающие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пигменты и пигменты реакционного центра</w:t>
      </w:r>
      <w:r>
        <w:rPr>
          <w:rFonts w:ascii="Times New Roman" w:hAnsi="Times New Roman"/>
          <w:color w:val="000000"/>
          <w:sz w:val="28"/>
        </w:rPr>
        <w:t>. Роль хлоропластов в процессе фотосинт</w:t>
      </w:r>
      <w:r>
        <w:rPr>
          <w:rFonts w:ascii="Times New Roman" w:hAnsi="Times New Roman"/>
          <w:color w:val="000000"/>
          <w:sz w:val="28"/>
        </w:rPr>
        <w:t xml:space="preserve">еза. </w:t>
      </w:r>
      <w:proofErr w:type="gramStart"/>
      <w:r>
        <w:rPr>
          <w:rFonts w:ascii="Times New Roman" w:hAnsi="Times New Roman"/>
          <w:color w:val="000000"/>
          <w:sz w:val="28"/>
        </w:rPr>
        <w:t>Световая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темновая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фазы. </w:t>
      </w:r>
      <w:proofErr w:type="spellStart"/>
      <w:r>
        <w:rPr>
          <w:rFonts w:ascii="Times New Roman" w:hAnsi="Times New Roman"/>
          <w:i/>
          <w:color w:val="000000"/>
          <w:sz w:val="28"/>
        </w:rPr>
        <w:t>Фотодыхание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, С</w:t>
      </w:r>
      <w:r>
        <w:rPr>
          <w:rFonts w:ascii="Times New Roman" w:hAnsi="Times New Roman"/>
          <w:i/>
          <w:color w:val="000000"/>
          <w:sz w:val="28"/>
          <w:vertAlign w:val="subscript"/>
        </w:rPr>
        <w:t>3-</w:t>
      </w:r>
      <w:r>
        <w:rPr>
          <w:rFonts w:ascii="Times New Roman" w:hAnsi="Times New Roman"/>
          <w:i/>
          <w:color w:val="000000"/>
          <w:sz w:val="28"/>
        </w:rPr>
        <w:t>, C</w:t>
      </w:r>
      <w:r>
        <w:rPr>
          <w:rFonts w:ascii="Times New Roman" w:hAnsi="Times New Roman"/>
          <w:i/>
          <w:color w:val="000000"/>
          <w:sz w:val="28"/>
          <w:vertAlign w:val="subscript"/>
        </w:rPr>
        <w:t>4-</w:t>
      </w:r>
      <w:r>
        <w:rPr>
          <w:rFonts w:ascii="Times New Roman" w:hAnsi="Times New Roman"/>
          <w:i/>
          <w:color w:val="000000"/>
          <w:sz w:val="28"/>
        </w:rPr>
        <w:t xml:space="preserve"> и CAM-типы фотосинтеза</w:t>
      </w:r>
      <w:r>
        <w:rPr>
          <w:rFonts w:ascii="Times New Roman" w:hAnsi="Times New Roman"/>
          <w:color w:val="000000"/>
          <w:sz w:val="28"/>
        </w:rPr>
        <w:t>. Продуктивность фотосинтеза. Влияние различных факторов на скорость фотосинтеза. Значение фотосинтеза.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Хемосинтез. Разнообразие </w:t>
      </w:r>
      <w:proofErr w:type="spellStart"/>
      <w:r>
        <w:rPr>
          <w:rFonts w:ascii="Times New Roman" w:hAnsi="Times New Roman"/>
          <w:color w:val="000000"/>
          <w:sz w:val="28"/>
        </w:rPr>
        <w:t>организмов-хемосинтетиков</w:t>
      </w:r>
      <w:proofErr w:type="spellEnd"/>
      <w:r>
        <w:rPr>
          <w:rFonts w:ascii="Times New Roman" w:hAnsi="Times New Roman"/>
          <w:color w:val="000000"/>
          <w:sz w:val="28"/>
        </w:rPr>
        <w:t>: нитрифицирующие бактерии,</w:t>
      </w:r>
      <w:r>
        <w:rPr>
          <w:rFonts w:ascii="Times New Roman" w:hAnsi="Times New Roman"/>
          <w:color w:val="000000"/>
          <w:sz w:val="28"/>
        </w:rPr>
        <w:t xml:space="preserve"> железобактерии, серобактерии, водородные бактерии. Значение хемосинтеза.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Аэробные организмы. Э</w:t>
      </w:r>
      <w:r>
        <w:rPr>
          <w:rFonts w:ascii="Times New Roman" w:hAnsi="Times New Roman"/>
          <w:color w:val="000000"/>
          <w:sz w:val="28"/>
        </w:rPr>
        <w:t xml:space="preserve">тапы энергетического обмена. Подготовительный этап. Гликолиз – </w:t>
      </w:r>
      <w:proofErr w:type="spellStart"/>
      <w:r>
        <w:rPr>
          <w:rFonts w:ascii="Times New Roman" w:hAnsi="Times New Roman"/>
          <w:color w:val="000000"/>
          <w:sz w:val="28"/>
        </w:rPr>
        <w:t>бескислородное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расщепление глюкозы.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фосфорилирование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Э</w:t>
      </w:r>
      <w:r>
        <w:rPr>
          <w:rFonts w:ascii="Times New Roman" w:hAnsi="Times New Roman"/>
          <w:i/>
          <w:color w:val="000000"/>
          <w:sz w:val="28"/>
        </w:rPr>
        <w:t xml:space="preserve">нергия мембранного градиента протонов. Синтез АТФ: работа </w:t>
      </w:r>
      <w:proofErr w:type="gramStart"/>
      <w:r>
        <w:rPr>
          <w:rFonts w:ascii="Times New Roman" w:hAnsi="Times New Roman"/>
          <w:i/>
          <w:color w:val="000000"/>
          <w:sz w:val="28"/>
        </w:rPr>
        <w:t>протонной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АТФ-синтазы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Преимущества аэробного пути обмена веществ перед </w:t>
      </w:r>
      <w:proofErr w:type="gramStart"/>
      <w:r>
        <w:rPr>
          <w:rFonts w:ascii="Times New Roman" w:hAnsi="Times New Roman"/>
          <w:color w:val="000000"/>
          <w:sz w:val="28"/>
        </w:rPr>
        <w:t>анаэробным</w:t>
      </w:r>
      <w:proofErr w:type="gramEnd"/>
      <w:r>
        <w:rPr>
          <w:rFonts w:ascii="Times New Roman" w:hAnsi="Times New Roman"/>
          <w:color w:val="000000"/>
          <w:sz w:val="28"/>
        </w:rPr>
        <w:t>. Эффективность энергетического обмена.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Дж. Пристли, К. А. Тимирязев, С. Н. Виноградский, В. </w:t>
      </w:r>
      <w:r>
        <w:rPr>
          <w:rFonts w:ascii="Times New Roman" w:hAnsi="Times New Roman"/>
          <w:color w:val="000000"/>
          <w:sz w:val="28"/>
        </w:rPr>
        <w:t xml:space="preserve">А. Энгельгардт, П. Митчелл, Г. А. </w:t>
      </w:r>
      <w:proofErr w:type="spellStart"/>
      <w:r>
        <w:rPr>
          <w:rFonts w:ascii="Times New Roman" w:hAnsi="Times New Roman"/>
          <w:color w:val="000000"/>
          <w:sz w:val="28"/>
        </w:rPr>
        <w:t>Заварзин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для приготовления постоянных и временных микропрепаратов</w:t>
      </w:r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каталитической активности ферментов (на примере амилазы или каталазы)».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ферментативного расщепления </w:t>
      </w:r>
      <w:proofErr w:type="spellStart"/>
      <w:r>
        <w:rPr>
          <w:rFonts w:ascii="Times New Roman" w:hAnsi="Times New Roman"/>
          <w:color w:val="000000"/>
          <w:sz w:val="28"/>
        </w:rPr>
        <w:t>пероксида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водорода в растительных и животных клетках».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</w:t>
      </w:r>
      <w:r>
        <w:rPr>
          <w:rFonts w:ascii="Times New Roman" w:hAnsi="Times New Roman"/>
          <w:color w:val="000000"/>
          <w:sz w:val="28"/>
        </w:rPr>
        <w:t>в фотосинтеза и хемосинтеза».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брожения и дыхания».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Наследственная информация и реализация её в клетке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Реакции матричного синтеза. Принцип 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антипараллельность</w:t>
      </w:r>
      <w:proofErr w:type="spellEnd"/>
      <w:r>
        <w:rPr>
          <w:rFonts w:ascii="Times New Roman" w:hAnsi="Times New Roman"/>
          <w:color w:val="000000"/>
          <w:sz w:val="28"/>
        </w:rPr>
        <w:t>, ас</w:t>
      </w:r>
      <w:r>
        <w:rPr>
          <w:rFonts w:ascii="Times New Roman" w:hAnsi="Times New Roman"/>
          <w:color w:val="000000"/>
          <w:sz w:val="28"/>
        </w:rPr>
        <w:t xml:space="preserve">имметричность. </w:t>
      </w:r>
      <w:r>
        <w:rPr>
          <w:rFonts w:ascii="Times New Roman" w:hAnsi="Times New Roman"/>
          <w:i/>
          <w:color w:val="000000"/>
          <w:sz w:val="28"/>
        </w:rPr>
        <w:t xml:space="preserve">Созревание </w:t>
      </w:r>
      <w:proofErr w:type="gramStart"/>
      <w:r>
        <w:rPr>
          <w:rFonts w:ascii="Times New Roman" w:hAnsi="Times New Roman"/>
          <w:i/>
          <w:color w:val="000000"/>
          <w:sz w:val="28"/>
        </w:rPr>
        <w:t>матричных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РНК в </w:t>
      </w:r>
      <w:proofErr w:type="spellStart"/>
      <w:r>
        <w:rPr>
          <w:rFonts w:ascii="Times New Roman" w:hAnsi="Times New Roman"/>
          <w:i/>
          <w:color w:val="000000"/>
          <w:sz w:val="28"/>
        </w:rPr>
        <w:t>эукариотической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клетке. </w:t>
      </w:r>
      <w:proofErr w:type="spellStart"/>
      <w:r>
        <w:rPr>
          <w:rFonts w:ascii="Times New Roman" w:hAnsi="Times New Roman"/>
          <w:i/>
          <w:color w:val="000000"/>
          <w:sz w:val="28"/>
        </w:rPr>
        <w:t>Некодирующие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РНК.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Трансляция и её этапы. Участие </w:t>
      </w:r>
      <w:proofErr w:type="gramStart"/>
      <w:r>
        <w:rPr>
          <w:rFonts w:ascii="Times New Roman" w:hAnsi="Times New Roman"/>
          <w:color w:val="000000"/>
          <w:sz w:val="28"/>
        </w:rPr>
        <w:t>транспортных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РНК в биосинтезе белка. Условия биосинтеза белка. Кодирование аминокислот. Роль рибосом в биосинтезе белка.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Современные </w:t>
      </w:r>
      <w:r>
        <w:rPr>
          <w:rFonts w:ascii="Times New Roman" w:hAnsi="Times New Roman"/>
          <w:i/>
          <w:color w:val="000000"/>
          <w:sz w:val="28"/>
        </w:rPr>
        <w:t>представления о строении генов</w:t>
      </w:r>
      <w:r>
        <w:rPr>
          <w:rFonts w:ascii="Times New Roman" w:hAnsi="Times New Roman"/>
          <w:color w:val="000000"/>
          <w:sz w:val="28"/>
        </w:rPr>
        <w:t xml:space="preserve">. Организация генома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прокариот и эукариот. Регуляция активности генов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прокариот. Гипотеза оперона (Ф. Жакоб, Ж. </w:t>
      </w:r>
      <w:proofErr w:type="spellStart"/>
      <w:r>
        <w:rPr>
          <w:rFonts w:ascii="Times New Roman" w:hAnsi="Times New Roman"/>
          <w:color w:val="000000"/>
          <w:sz w:val="28"/>
        </w:rPr>
        <w:t>Мано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i/>
          <w:color w:val="000000"/>
          <w:sz w:val="28"/>
        </w:rPr>
        <w:t xml:space="preserve">Молекулярные механизмы экспрессии генов </w:t>
      </w:r>
      <w:proofErr w:type="gramStart"/>
      <w:r>
        <w:rPr>
          <w:rFonts w:ascii="Times New Roman" w:hAnsi="Times New Roman"/>
          <w:i/>
          <w:color w:val="000000"/>
          <w:sz w:val="28"/>
        </w:rPr>
        <w:t>у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эукариот. Роль хроматина в регуляции работы генов</w:t>
      </w:r>
      <w:r>
        <w:rPr>
          <w:rFonts w:ascii="Times New Roman" w:hAnsi="Times New Roman"/>
          <w:color w:val="000000"/>
          <w:sz w:val="28"/>
        </w:rPr>
        <w:t xml:space="preserve">. Регуляция </w:t>
      </w:r>
      <w:r>
        <w:rPr>
          <w:rFonts w:ascii="Times New Roman" w:hAnsi="Times New Roman"/>
          <w:color w:val="000000"/>
          <w:sz w:val="28"/>
        </w:rPr>
        <w:t>обменных процессов в клетке. Клеточный гомеостаз.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Вирусы – неклеточные формы жизни и облигатные паразиты. Строение простых и сложных вирусов, </w:t>
      </w:r>
      <w:proofErr w:type="spellStart"/>
      <w:r>
        <w:rPr>
          <w:rFonts w:ascii="Times New Roman" w:hAnsi="Times New Roman"/>
          <w:color w:val="000000"/>
          <w:sz w:val="28"/>
        </w:rPr>
        <w:t>ретровирусов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бактериофагов. </w:t>
      </w:r>
      <w:r>
        <w:rPr>
          <w:rFonts w:ascii="Times New Roman" w:hAnsi="Times New Roman"/>
          <w:i/>
          <w:color w:val="000000"/>
          <w:sz w:val="28"/>
        </w:rPr>
        <w:t>Жизненный цикл ДНК-содержащих вирусов, РНК-содержащих вирусов, бактериофагов. Обратна</w:t>
      </w:r>
      <w:r>
        <w:rPr>
          <w:rFonts w:ascii="Times New Roman" w:hAnsi="Times New Roman"/>
          <w:i/>
          <w:color w:val="000000"/>
          <w:sz w:val="28"/>
        </w:rPr>
        <w:t xml:space="preserve">я транскрипция, ревертаза,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интеграза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Вирусные заболевания человека, животных, растений. СПИД, COVID-19, социальные и медицинские проблемы.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Биоинформатика</w:t>
      </w:r>
      <w:proofErr w:type="spellEnd"/>
      <w:r>
        <w:rPr>
          <w:rFonts w:ascii="Times New Roman" w:hAnsi="Times New Roman"/>
          <w:i/>
          <w:color w:val="000000"/>
          <w:sz w:val="28"/>
        </w:rPr>
        <w:t>: интеграция и анализ больших массивов («</w:t>
      </w:r>
      <w:proofErr w:type="spellStart"/>
      <w:r>
        <w:rPr>
          <w:rFonts w:ascii="Times New Roman" w:hAnsi="Times New Roman"/>
          <w:i/>
          <w:color w:val="000000"/>
          <w:sz w:val="28"/>
        </w:rPr>
        <w:t>bigdata</w:t>
      </w:r>
      <w:proofErr w:type="spellEnd"/>
      <w:r>
        <w:rPr>
          <w:rFonts w:ascii="Times New Roman" w:hAnsi="Times New Roman"/>
          <w:i/>
          <w:color w:val="000000"/>
          <w:sz w:val="28"/>
        </w:rPr>
        <w:t>») структурных биологических данных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в </w:t>
      </w:r>
      <w:r>
        <w:rPr>
          <w:rFonts w:ascii="Times New Roman" w:hAnsi="Times New Roman"/>
          <w:i/>
          <w:color w:val="000000"/>
          <w:sz w:val="28"/>
        </w:rPr>
        <w:t>биологии и медицине. Программируемые функции белков. Способы доставки лекарств.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«Биосинтез белка», «Генетический код», «Вирусы», «Бактериофаги».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«Создание модели в</w:t>
      </w:r>
      <w:r>
        <w:rPr>
          <w:rFonts w:ascii="Times New Roman" w:hAnsi="Times New Roman"/>
          <w:color w:val="000000"/>
          <w:sz w:val="28"/>
        </w:rPr>
        <w:t>ируса».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Жизненный цикл клетки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Клеточный цикл, его периоды и регуляция. Интерфаза и митоз. Особенности процессов, протекающих в интерфазе. Подготовка клетки к делению. </w:t>
      </w:r>
      <w:proofErr w:type="spellStart"/>
      <w:r>
        <w:rPr>
          <w:rFonts w:ascii="Times New Roman" w:hAnsi="Times New Roman"/>
          <w:color w:val="000000"/>
          <w:sz w:val="28"/>
        </w:rPr>
        <w:t>Пресинтетический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постмитотический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gramStart"/>
      <w:r>
        <w:rPr>
          <w:rFonts w:ascii="Times New Roman" w:hAnsi="Times New Roman"/>
          <w:color w:val="000000"/>
          <w:sz w:val="28"/>
        </w:rPr>
        <w:t>синтетический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постсинтетический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премитоти</w:t>
      </w:r>
      <w:r>
        <w:rPr>
          <w:rFonts w:ascii="Times New Roman" w:hAnsi="Times New Roman"/>
          <w:color w:val="000000"/>
          <w:sz w:val="28"/>
        </w:rPr>
        <w:t>ческий</w:t>
      </w:r>
      <w:proofErr w:type="spellEnd"/>
      <w:r>
        <w:rPr>
          <w:rFonts w:ascii="Times New Roman" w:hAnsi="Times New Roman"/>
          <w:color w:val="000000"/>
          <w:sz w:val="28"/>
        </w:rPr>
        <w:t>) периоды интерфазы.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Матричный синтез ДНК – репликация. Принципы репликации ДНК: 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полуконсервативный синтез, </w:t>
      </w:r>
      <w:proofErr w:type="spellStart"/>
      <w:r>
        <w:rPr>
          <w:rFonts w:ascii="Times New Roman" w:hAnsi="Times New Roman"/>
          <w:color w:val="000000"/>
          <w:sz w:val="28"/>
        </w:rPr>
        <w:t>антипараллельность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Механизм репликации ДНК. Хромосомы. Строение хромосом. </w:t>
      </w:r>
      <w:proofErr w:type="spellStart"/>
      <w:r>
        <w:rPr>
          <w:rFonts w:ascii="Times New Roman" w:hAnsi="Times New Roman"/>
          <w:color w:val="000000"/>
          <w:sz w:val="28"/>
        </w:rPr>
        <w:t>Теломеры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теломераза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Хромосомный набор клетки </w:t>
      </w:r>
      <w:r>
        <w:rPr>
          <w:rFonts w:ascii="Times New Roman" w:hAnsi="Times New Roman"/>
          <w:color w:val="000000"/>
          <w:sz w:val="28"/>
        </w:rPr>
        <w:t>– кариотип. Диплоидный и гаплоидный наборы хромосом. Гомологичные хромосомы. Половые хромосомы.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Регуляция митотического</w:t>
      </w:r>
      <w:r>
        <w:rPr>
          <w:rFonts w:ascii="Times New Roman" w:hAnsi="Times New Roman"/>
          <w:color w:val="000000"/>
          <w:sz w:val="28"/>
        </w:rPr>
        <w:t xml:space="preserve"> цикла клетки. Программируемая клеточная гибель – </w:t>
      </w:r>
      <w:proofErr w:type="spellStart"/>
      <w:r>
        <w:rPr>
          <w:rFonts w:ascii="Times New Roman" w:hAnsi="Times New Roman"/>
          <w:color w:val="000000"/>
          <w:sz w:val="28"/>
        </w:rPr>
        <w:t>апоптоз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Клеточное ядро, хромосомы, </w:t>
      </w:r>
      <w:proofErr w:type="gramStart"/>
      <w:r>
        <w:rPr>
          <w:rFonts w:ascii="Times New Roman" w:hAnsi="Times New Roman"/>
          <w:color w:val="000000"/>
          <w:sz w:val="28"/>
        </w:rPr>
        <w:t>функциональная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геномика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 xml:space="preserve">Механизмы пролиферации, дифференцировки, старения и гибели клеток. «Цифровая клетка» – </w:t>
      </w:r>
      <w:proofErr w:type="spellStart"/>
      <w:r>
        <w:rPr>
          <w:rFonts w:ascii="Times New Roman" w:hAnsi="Times New Roman"/>
          <w:i/>
          <w:color w:val="000000"/>
          <w:sz w:val="28"/>
        </w:rPr>
        <w:t>биоинформатические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модели функционирования клетки.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</w:t>
      </w:r>
      <w:r>
        <w:rPr>
          <w:rFonts w:ascii="Times New Roman" w:hAnsi="Times New Roman"/>
          <w:b/>
          <w:color w:val="000000"/>
          <w:sz w:val="28"/>
        </w:rPr>
        <w:t>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«Жизненный цикл клетки», «Митоз», «Строение хромосом», «Репликация ДНК».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микропрепараты: «Митоз в клетках корешка лука».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хромосом на готовых микропрепаратах».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</w:t>
      </w:r>
      <w:r>
        <w:rPr>
          <w:rFonts w:ascii="Times New Roman" w:hAnsi="Times New Roman"/>
          <w:b/>
          <w:color w:val="000000"/>
          <w:sz w:val="28"/>
        </w:rPr>
        <w:t>ая работа</w:t>
      </w:r>
      <w:r>
        <w:rPr>
          <w:rFonts w:ascii="Times New Roman" w:hAnsi="Times New Roman"/>
          <w:color w:val="000000"/>
          <w:sz w:val="28"/>
        </w:rPr>
        <w:t xml:space="preserve"> «Наблюдение митоза в клетках кончика корешка лука (на готовых микропрепаратах)».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Строение и функции организмов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разнообразие организмов. Одноклеточные, колониальные, многоклеточные организмы.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строения и жизнедеяте</w:t>
      </w:r>
      <w:r>
        <w:rPr>
          <w:rFonts w:ascii="Times New Roman" w:hAnsi="Times New Roman"/>
          <w:color w:val="000000"/>
          <w:sz w:val="28"/>
        </w:rPr>
        <w:t>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 xml:space="preserve">кани растений. Типы растительных тканей: </w:t>
      </w:r>
      <w:proofErr w:type="gramStart"/>
      <w:r>
        <w:rPr>
          <w:rFonts w:ascii="Times New Roman" w:hAnsi="Times New Roman"/>
          <w:color w:val="000000"/>
          <w:sz w:val="28"/>
        </w:rPr>
        <w:t>образовательная</w:t>
      </w:r>
      <w:proofErr w:type="gramEnd"/>
      <w:r>
        <w:rPr>
          <w:rFonts w:ascii="Times New Roman" w:hAnsi="Times New Roman"/>
          <w:color w:val="000000"/>
          <w:sz w:val="28"/>
        </w:rPr>
        <w:t>, покровная, проводящая, основная, механическая. Особенности строения, функций и расположения тканей в органах растений.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Ткани животных и человека. Типы животных тканей: </w:t>
      </w:r>
      <w:proofErr w:type="gramStart"/>
      <w:r>
        <w:rPr>
          <w:rFonts w:ascii="Times New Roman" w:hAnsi="Times New Roman"/>
          <w:color w:val="000000"/>
          <w:sz w:val="28"/>
        </w:rPr>
        <w:t>эпителиальная</w:t>
      </w:r>
      <w:proofErr w:type="gramEnd"/>
      <w:r>
        <w:rPr>
          <w:rFonts w:ascii="Times New Roman" w:hAnsi="Times New Roman"/>
          <w:color w:val="000000"/>
          <w:sz w:val="28"/>
        </w:rPr>
        <w:t>, соединительная,</w:t>
      </w:r>
      <w:r>
        <w:rPr>
          <w:rFonts w:ascii="Times New Roman" w:hAnsi="Times New Roman"/>
          <w:color w:val="000000"/>
          <w:sz w:val="28"/>
        </w:rPr>
        <w:t xml:space="preserve"> мышечная, нервная. Особенности строения, функций и расположения тканей в органах животных и человека.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Опора тела </w:t>
      </w:r>
      <w:r>
        <w:rPr>
          <w:rFonts w:ascii="Times New Roman" w:hAnsi="Times New Roman"/>
          <w:color w:val="000000"/>
          <w:sz w:val="28"/>
        </w:rPr>
        <w:t>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Движение организмов. Движение одноклеточных организмов: </w:t>
      </w:r>
      <w:proofErr w:type="spellStart"/>
      <w:r>
        <w:rPr>
          <w:rFonts w:ascii="Times New Roman" w:hAnsi="Times New Roman"/>
          <w:color w:val="000000"/>
          <w:sz w:val="28"/>
        </w:rPr>
        <w:t>амёбоидное</w:t>
      </w:r>
      <w:proofErr w:type="spellEnd"/>
      <w:r>
        <w:rPr>
          <w:rFonts w:ascii="Times New Roman" w:hAnsi="Times New Roman"/>
          <w:color w:val="000000"/>
          <w:sz w:val="28"/>
        </w:rPr>
        <w:t>, жгутиковое, ресничное. Движение многоклеточны</w:t>
      </w:r>
      <w:r>
        <w:rPr>
          <w:rFonts w:ascii="Times New Roman" w:hAnsi="Times New Roman"/>
          <w:color w:val="000000"/>
          <w:sz w:val="28"/>
        </w:rPr>
        <w:t>х растений: тропизмы и настии. Движение многоклеточных животных и человека: мышечная система. Рефлекс. Скелетные мышцы и их работа.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</w:t>
      </w:r>
      <w:r>
        <w:rPr>
          <w:rFonts w:ascii="Times New Roman" w:hAnsi="Times New Roman"/>
          <w:color w:val="000000"/>
          <w:sz w:val="28"/>
        </w:rPr>
        <w:t>внутриклеточное пищеварение.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организмов. Дыхание растений. Дыхание животных. Диффузия газов через поверхность клетки. Кожное дых</w:t>
      </w:r>
      <w:r>
        <w:rPr>
          <w:rFonts w:ascii="Times New Roman" w:hAnsi="Times New Roman"/>
          <w:color w:val="000000"/>
          <w:sz w:val="28"/>
        </w:rPr>
        <w:t>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</w:t>
      </w:r>
      <w:r>
        <w:rPr>
          <w:rFonts w:ascii="Times New Roman" w:hAnsi="Times New Roman"/>
          <w:color w:val="000000"/>
          <w:sz w:val="28"/>
        </w:rPr>
        <w:t>хания. Дыхательные объёмы.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</w:t>
      </w:r>
      <w:r>
        <w:rPr>
          <w:rFonts w:ascii="Times New Roman" w:hAnsi="Times New Roman"/>
          <w:color w:val="000000"/>
          <w:sz w:val="28"/>
        </w:rPr>
        <w:t>ащения. Эволюционные усложнения строения кровеносной системы позвоночных животных. Работа сердца и её регуляция.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Выделение у организмов. Выделение у растений. Выделение у животных. Сократительные вакуоли. Органы выделения. Фильтрация, </w:t>
      </w:r>
      <w:r>
        <w:rPr>
          <w:rFonts w:ascii="Times New Roman" w:hAnsi="Times New Roman"/>
          <w:color w:val="000000"/>
          <w:sz w:val="28"/>
        </w:rPr>
        <w:lastRenderedPageBreak/>
        <w:t>секреция и обратное в</w:t>
      </w:r>
      <w:r>
        <w:rPr>
          <w:rFonts w:ascii="Times New Roman" w:hAnsi="Times New Roman"/>
          <w:color w:val="000000"/>
          <w:sz w:val="28"/>
        </w:rPr>
        <w:t xml:space="preserve">сасывание как механизмы работы органов выделения. </w:t>
      </w:r>
      <w:proofErr w:type="gramStart"/>
      <w:r>
        <w:rPr>
          <w:rFonts w:ascii="Times New Roman" w:hAnsi="Times New Roman"/>
          <w:color w:val="000000"/>
          <w:sz w:val="28"/>
        </w:rPr>
        <w:t>Связь полости тела с кровеносной и выделительной системами.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Выделение у позвоночных животных и человека. Почки. Строение и функционирование нефрона. Образование мочи у человека.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Защита у организмов. Защита </w:t>
      </w:r>
      <w:r>
        <w:rPr>
          <w:rFonts w:ascii="Times New Roman" w:hAnsi="Times New Roman"/>
          <w:color w:val="000000"/>
          <w:sz w:val="28"/>
        </w:rPr>
        <w:t>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</w:t>
      </w:r>
      <w:r>
        <w:rPr>
          <w:rFonts w:ascii="Times New Roman" w:hAnsi="Times New Roman"/>
          <w:color w:val="000000"/>
          <w:sz w:val="28"/>
        </w:rPr>
        <w:t xml:space="preserve">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Эрлих, Ф. М. </w:t>
      </w:r>
      <w:proofErr w:type="spellStart"/>
      <w:r>
        <w:rPr>
          <w:rFonts w:ascii="Times New Roman" w:hAnsi="Times New Roman"/>
          <w:color w:val="000000"/>
          <w:sz w:val="28"/>
        </w:rPr>
        <w:t>Бернет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</w:t>
      </w:r>
      <w:proofErr w:type="spellStart"/>
      <w:r>
        <w:rPr>
          <w:rFonts w:ascii="Times New Roman" w:hAnsi="Times New Roman"/>
          <w:color w:val="000000"/>
          <w:sz w:val="28"/>
        </w:rPr>
        <w:t>Тонегава</w:t>
      </w:r>
      <w:proofErr w:type="spellEnd"/>
      <w:r>
        <w:rPr>
          <w:rFonts w:ascii="Times New Roman" w:hAnsi="Times New Roman"/>
          <w:color w:val="000000"/>
          <w:sz w:val="28"/>
        </w:rPr>
        <w:t>). Воспалительные ответы организмов. Роль врождённого иммунитета в развит</w:t>
      </w:r>
      <w:r>
        <w:rPr>
          <w:rFonts w:ascii="Times New Roman" w:hAnsi="Times New Roman"/>
          <w:color w:val="000000"/>
          <w:sz w:val="28"/>
        </w:rPr>
        <w:t>ии системных заболеваний.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и рефлекторная регуляция у животных. Нервная система</w:t>
      </w:r>
      <w:r>
        <w:rPr>
          <w:rFonts w:ascii="Times New Roman" w:hAnsi="Times New Roman"/>
          <w:color w:val="000000"/>
          <w:sz w:val="28"/>
        </w:rPr>
        <w:t xml:space="preserve"> и 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и эндокринная система животных и человека. Железы эн</w:t>
      </w:r>
      <w:r>
        <w:rPr>
          <w:rFonts w:ascii="Times New Roman" w:hAnsi="Times New Roman"/>
          <w:color w:val="000000"/>
          <w:sz w:val="28"/>
        </w:rPr>
        <w:t>докринной системы и их гормоны. Действие гормонов. Взаимосвязь нервной и эндокринной систем. Гипоталамо-гипофизарная система.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>
        <w:rPr>
          <w:rFonts w:ascii="Times New Roman" w:hAnsi="Times New Roman"/>
          <w:color w:val="000000"/>
          <w:sz w:val="28"/>
        </w:rPr>
        <w:t>«Одноклеточные водоросли», «Многоклеточные водоросли», «Бактерии», «Простейши</w:t>
      </w:r>
      <w:r>
        <w:rPr>
          <w:rFonts w:ascii="Times New Roman" w:hAnsi="Times New Roman"/>
          <w:color w:val="000000"/>
          <w:sz w:val="28"/>
        </w:rPr>
        <w:t>е», «Органы цветковых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</w:t>
      </w:r>
      <w:r>
        <w:rPr>
          <w:rFonts w:ascii="Times New Roman" w:hAnsi="Times New Roman"/>
          <w:color w:val="000000"/>
          <w:sz w:val="28"/>
        </w:rPr>
        <w:t>, «Кровеносная система»,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</w:t>
      </w:r>
      <w:r>
        <w:rPr>
          <w:rFonts w:ascii="Times New Roman" w:hAnsi="Times New Roman"/>
          <w:color w:val="000000"/>
          <w:sz w:val="28"/>
        </w:rPr>
        <w:t xml:space="preserve">отных», «Строение гидры», «Строение </w:t>
      </w:r>
      <w:proofErr w:type="spellStart"/>
      <w:r>
        <w:rPr>
          <w:rFonts w:ascii="Times New Roman" w:hAnsi="Times New Roman"/>
          <w:color w:val="000000"/>
          <w:sz w:val="28"/>
        </w:rPr>
        <w:t>планарии</w:t>
      </w:r>
      <w:proofErr w:type="spellEnd"/>
      <w:r>
        <w:rPr>
          <w:rFonts w:ascii="Times New Roman" w:hAnsi="Times New Roman"/>
          <w:color w:val="000000"/>
          <w:sz w:val="28"/>
        </w:rPr>
        <w:t>», «Внутреннее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строение дождевого червя», «Нервная система рыб», «Нервная система лягушки», «Нервная система </w:t>
      </w:r>
      <w:r>
        <w:rPr>
          <w:rFonts w:ascii="Times New Roman" w:hAnsi="Times New Roman"/>
          <w:color w:val="000000"/>
          <w:sz w:val="28"/>
        </w:rPr>
        <w:lastRenderedPageBreak/>
        <w:t>пресмыкающихся», «Нервная система птиц», «Нервная система млекопитающих», «Нервная система человека», «</w:t>
      </w:r>
      <w:r>
        <w:rPr>
          <w:rFonts w:ascii="Times New Roman" w:hAnsi="Times New Roman"/>
          <w:color w:val="000000"/>
          <w:sz w:val="28"/>
        </w:rPr>
        <w:t>Рефлекс».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</w:t>
      </w:r>
      <w:r>
        <w:rPr>
          <w:rFonts w:ascii="Times New Roman" w:hAnsi="Times New Roman"/>
          <w:color w:val="000000"/>
          <w:sz w:val="28"/>
        </w:rPr>
        <w:t>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</w:t>
      </w:r>
      <w:r>
        <w:rPr>
          <w:rFonts w:ascii="Times New Roman" w:hAnsi="Times New Roman"/>
          <w:color w:val="000000"/>
          <w:sz w:val="28"/>
        </w:rPr>
        <w:t>ненной ёмкости лёгких, механизма дыхательных движений, модели головного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мозга различных животных.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</w:t>
      </w:r>
      <w:r>
        <w:rPr>
          <w:rFonts w:ascii="Times New Roman" w:hAnsi="Times New Roman"/>
          <w:b/>
          <w:color w:val="000000"/>
          <w:sz w:val="28"/>
        </w:rPr>
        <w:t>ма 10. Размножение и развитие организмов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(включая вегетативное) и половое. Виды бесполого размножения: почкование, </w:t>
      </w:r>
      <w:proofErr w:type="spellStart"/>
      <w:r>
        <w:rPr>
          <w:rFonts w:ascii="Times New Roman" w:hAnsi="Times New Roman"/>
          <w:color w:val="000000"/>
          <w:sz w:val="28"/>
        </w:rPr>
        <w:t>споруляция</w:t>
      </w:r>
      <w:proofErr w:type="spellEnd"/>
      <w:r>
        <w:rPr>
          <w:rFonts w:ascii="Times New Roman" w:hAnsi="Times New Roman"/>
          <w:color w:val="000000"/>
          <w:sz w:val="28"/>
        </w:rPr>
        <w:t>, фрагментация, клонирование.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</w:t>
      </w:r>
      <w:r>
        <w:rPr>
          <w:rFonts w:ascii="Times New Roman" w:hAnsi="Times New Roman"/>
          <w:color w:val="000000"/>
          <w:sz w:val="28"/>
        </w:rPr>
        <w:t xml:space="preserve">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Предзародышевое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развитие. Гаметогенез у животных. Половые железы. Образование и развитие половых клеток. Спе</w:t>
      </w:r>
      <w:r>
        <w:rPr>
          <w:rFonts w:ascii="Times New Roman" w:hAnsi="Times New Roman"/>
          <w:color w:val="000000"/>
          <w:sz w:val="28"/>
        </w:rPr>
        <w:t>рматогенез и оогенез. Строение половых клеток.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</w:t>
      </w:r>
      <w:r>
        <w:rPr>
          <w:rFonts w:ascii="Times New Roman" w:hAnsi="Times New Roman"/>
          <w:i/>
          <w:color w:val="000000"/>
          <w:sz w:val="28"/>
        </w:rPr>
        <w:t xml:space="preserve">ез – одна из главных проблем эмбриологии. Концепция </w:t>
      </w:r>
      <w:proofErr w:type="spellStart"/>
      <w:r>
        <w:rPr>
          <w:rFonts w:ascii="Times New Roman" w:hAnsi="Times New Roman"/>
          <w:i/>
          <w:color w:val="000000"/>
          <w:sz w:val="28"/>
        </w:rPr>
        <w:t>морфогенов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модели морфогенеза</w:t>
      </w:r>
      <w:r>
        <w:rPr>
          <w:rFonts w:ascii="Times New Roman" w:hAnsi="Times New Roman"/>
          <w:color w:val="000000"/>
          <w:sz w:val="28"/>
        </w:rPr>
        <w:t xml:space="preserve">. Стадии эмбриогенеза 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 xml:space="preserve">Детерминированное и </w:t>
      </w:r>
      <w:proofErr w:type="spellStart"/>
      <w:r>
        <w:rPr>
          <w:rFonts w:ascii="Times New Roman" w:hAnsi="Times New Roman"/>
          <w:i/>
          <w:color w:val="000000"/>
          <w:sz w:val="28"/>
        </w:rPr>
        <w:t>недерминированное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</w:t>
      </w:r>
      <w:r>
        <w:rPr>
          <w:rFonts w:ascii="Times New Roman" w:hAnsi="Times New Roman"/>
          <w:color w:val="000000"/>
          <w:sz w:val="28"/>
        </w:rPr>
        <w:t>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</w:t>
      </w:r>
      <w:r>
        <w:rPr>
          <w:rFonts w:ascii="Times New Roman" w:hAnsi="Times New Roman"/>
          <w:color w:val="000000"/>
          <w:sz w:val="28"/>
        </w:rPr>
        <w:t>в. Влияние на эмбриональное развитие различных факторов окружающей среды.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</w:t>
      </w:r>
      <w:r>
        <w:rPr>
          <w:rFonts w:ascii="Times New Roman" w:hAnsi="Times New Roman"/>
          <w:color w:val="000000"/>
          <w:sz w:val="28"/>
        </w:rPr>
        <w:t>ямого 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</w:t>
      </w:r>
      <w:r>
        <w:rPr>
          <w:rFonts w:ascii="Times New Roman" w:hAnsi="Times New Roman"/>
          <w:color w:val="000000"/>
          <w:sz w:val="28"/>
        </w:rPr>
        <w:t xml:space="preserve"> и развитие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</w:t>
      </w:r>
      <w:r>
        <w:rPr>
          <w:rFonts w:ascii="Times New Roman" w:hAnsi="Times New Roman"/>
          <w:color w:val="000000"/>
          <w:sz w:val="28"/>
        </w:rPr>
        <w:t xml:space="preserve"> семени.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регуляции онтогенеза у растений и животных.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С. Г. </w:t>
      </w:r>
      <w:proofErr w:type="spellStart"/>
      <w:r>
        <w:rPr>
          <w:rFonts w:ascii="Times New Roman" w:hAnsi="Times New Roman"/>
          <w:color w:val="000000"/>
          <w:sz w:val="28"/>
        </w:rPr>
        <w:t>Навашин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Х. </w:t>
      </w:r>
      <w:proofErr w:type="spellStart"/>
      <w:r>
        <w:rPr>
          <w:rFonts w:ascii="Times New Roman" w:hAnsi="Times New Roman"/>
          <w:color w:val="000000"/>
          <w:sz w:val="28"/>
        </w:rPr>
        <w:t>Шпеман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>
        <w:rPr>
          <w:rFonts w:ascii="Times New Roman" w:hAnsi="Times New Roman"/>
          <w:color w:val="000000"/>
          <w:sz w:val="28"/>
        </w:rPr>
        <w:t xml:space="preserve">«Вегетативное размножение», «Типы бесполого размножения», «Размножение хламидомонады», «Размножение эвглены», «Размножение </w:t>
      </w:r>
      <w:r>
        <w:rPr>
          <w:rFonts w:ascii="Times New Roman" w:hAnsi="Times New Roman"/>
          <w:color w:val="000000"/>
          <w:sz w:val="28"/>
        </w:rPr>
        <w:t>гидры», «Мейоз», «Хромосомы»,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</w:t>
      </w:r>
      <w:r>
        <w:rPr>
          <w:rFonts w:ascii="Times New Roman" w:hAnsi="Times New Roman"/>
          <w:color w:val="000000"/>
          <w:sz w:val="28"/>
        </w:rPr>
        <w:t xml:space="preserve"> «Строение семян однодольных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</w:t>
      </w:r>
      <w:r>
        <w:rPr>
          <w:rFonts w:ascii="Times New Roman" w:hAnsi="Times New Roman"/>
          <w:color w:val="000000"/>
          <w:sz w:val="28"/>
        </w:rPr>
        <w:t>звития лягушки».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микропрепаратах».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</w:t>
      </w:r>
      <w:r>
        <w:rPr>
          <w:rFonts w:ascii="Times New Roman" w:hAnsi="Times New Roman"/>
          <w:b/>
          <w:color w:val="000000"/>
          <w:sz w:val="28"/>
        </w:rPr>
        <w:t>11. Генетика – наука о наследственности и изменчивости организмов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</w:t>
      </w:r>
      <w:r>
        <w:rPr>
          <w:rFonts w:ascii="Times New Roman" w:hAnsi="Times New Roman"/>
          <w:color w:val="000000"/>
          <w:sz w:val="28"/>
        </w:rPr>
        <w:t xml:space="preserve">озерского, Г. Д. </w:t>
      </w:r>
      <w:proofErr w:type="spellStart"/>
      <w:r>
        <w:rPr>
          <w:rFonts w:ascii="Times New Roman" w:hAnsi="Times New Roman"/>
          <w:color w:val="000000"/>
          <w:sz w:val="28"/>
        </w:rPr>
        <w:t>Карпеченко</w:t>
      </w:r>
      <w:proofErr w:type="spellEnd"/>
      <w:r>
        <w:rPr>
          <w:rFonts w:ascii="Times New Roman" w:hAnsi="Times New Roman"/>
          <w:color w:val="000000"/>
          <w:sz w:val="28"/>
        </w:rPr>
        <w:t>, Ю. А. Филипченко, Н. В. Тимофеева-Ресовского.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Основные генетические понятия и символы. Гомологичные хромосомы, аллельные гены, альтернативные признаки, доминантный и рецессивный признак, </w:t>
      </w:r>
      <w:proofErr w:type="spellStart"/>
      <w:r>
        <w:rPr>
          <w:rFonts w:ascii="Times New Roman" w:hAnsi="Times New Roman"/>
          <w:color w:val="000000"/>
          <w:sz w:val="28"/>
        </w:rPr>
        <w:t>гомозигота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гетерозигота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чистая линия, </w:t>
      </w:r>
      <w:r>
        <w:rPr>
          <w:rFonts w:ascii="Times New Roman" w:hAnsi="Times New Roman"/>
          <w:color w:val="000000"/>
          <w:sz w:val="28"/>
        </w:rPr>
        <w:t>гибриды, генотип, фенотип. Основные методы генетики: гибридологический, цитологический, молекулярно-генетический.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Г. Мендель, Г. де Фриз, Т. Морган, Н. К. Кольцов, Н. И. Вавилов, А. Н. Белозерский, Г. Д. </w:t>
      </w:r>
      <w:proofErr w:type="spellStart"/>
      <w:r>
        <w:rPr>
          <w:rFonts w:ascii="Times New Roman" w:hAnsi="Times New Roman"/>
          <w:color w:val="000000"/>
          <w:sz w:val="28"/>
        </w:rPr>
        <w:t>Карпеченко</w:t>
      </w:r>
      <w:proofErr w:type="spellEnd"/>
      <w:r>
        <w:rPr>
          <w:rFonts w:ascii="Times New Roman" w:hAnsi="Times New Roman"/>
          <w:color w:val="000000"/>
          <w:sz w:val="28"/>
        </w:rPr>
        <w:t>, Ю. А. Филипченко,</w:t>
      </w:r>
      <w:r>
        <w:rPr>
          <w:rFonts w:ascii="Times New Roman" w:hAnsi="Times New Roman"/>
          <w:color w:val="000000"/>
          <w:sz w:val="28"/>
        </w:rPr>
        <w:t xml:space="preserve"> Н. В. Тимофеев-Ресовский.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</w:t>
      </w:r>
      <w:r>
        <w:rPr>
          <w:rFonts w:ascii="Times New Roman" w:hAnsi="Times New Roman"/>
          <w:color w:val="000000"/>
          <w:sz w:val="28"/>
        </w:rPr>
        <w:t>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</w:t>
      </w:r>
      <w:r>
        <w:rPr>
          <w:rFonts w:ascii="Times New Roman" w:hAnsi="Times New Roman"/>
          <w:color w:val="000000"/>
          <w:sz w:val="28"/>
        </w:rPr>
        <w:t>ение признаков при неполном доминировании.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Дигибридное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скрещивание. Третий закон Менделя – закон независимого наследования признаков. Цитологические основы </w:t>
      </w:r>
      <w:proofErr w:type="spellStart"/>
      <w:r>
        <w:rPr>
          <w:rFonts w:ascii="Times New Roman" w:hAnsi="Times New Roman"/>
          <w:color w:val="000000"/>
          <w:sz w:val="28"/>
        </w:rPr>
        <w:t>дигибридного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Сцепленное наследование признаков. Работы Т. Моргана. Сцепленное </w:t>
      </w:r>
      <w:r>
        <w:rPr>
          <w:rFonts w:ascii="Times New Roman" w:hAnsi="Times New Roman"/>
          <w:color w:val="000000"/>
          <w:sz w:val="28"/>
        </w:rPr>
        <w:t>наследование генов, нарушение сцепления между генами. Хромосомная теория наследственности.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Генетика пола. Хромосомный механизм определения пола. </w:t>
      </w:r>
      <w:proofErr w:type="spellStart"/>
      <w:r>
        <w:rPr>
          <w:rFonts w:ascii="Times New Roman" w:hAnsi="Times New Roman"/>
          <w:color w:val="000000"/>
          <w:sz w:val="28"/>
        </w:rPr>
        <w:t>Аутосомы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половые хромосомы. </w:t>
      </w:r>
      <w:proofErr w:type="spellStart"/>
      <w:r>
        <w:rPr>
          <w:rFonts w:ascii="Times New Roman" w:hAnsi="Times New Roman"/>
          <w:color w:val="000000"/>
          <w:sz w:val="28"/>
        </w:rPr>
        <w:t>Гомогаметный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гетерогаметный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пол. Генетическая структура половых хромосом. Насле</w:t>
      </w:r>
      <w:r>
        <w:rPr>
          <w:rFonts w:ascii="Times New Roman" w:hAnsi="Times New Roman"/>
          <w:color w:val="000000"/>
          <w:sz w:val="28"/>
        </w:rPr>
        <w:t>дование признаков, сцепленных с полом.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Генотип как целостная система. Плейотропия – множественное действие гена. Множественный аллелизм. Взаимодействие неаллельных генов. 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Эпистаз</w:t>
      </w:r>
      <w:proofErr w:type="spellEnd"/>
      <w:r>
        <w:rPr>
          <w:rFonts w:ascii="Times New Roman" w:hAnsi="Times New Roman"/>
          <w:color w:val="000000"/>
          <w:sz w:val="28"/>
        </w:rPr>
        <w:t>. Полимерия.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Генетический контроль развития растений, живот</w:t>
      </w:r>
      <w:r>
        <w:rPr>
          <w:rFonts w:ascii="Times New Roman" w:hAnsi="Times New Roman"/>
          <w:color w:val="000000"/>
          <w:sz w:val="28"/>
        </w:rPr>
        <w:t xml:space="preserve">ных и человека, а также физиологических процессов, поведения и когнитивных функций. Генетические механизмы </w:t>
      </w:r>
      <w:proofErr w:type="spellStart"/>
      <w:r>
        <w:rPr>
          <w:rFonts w:ascii="Times New Roman" w:hAnsi="Times New Roman"/>
          <w:color w:val="000000"/>
          <w:sz w:val="28"/>
        </w:rPr>
        <w:t>симбиогенеза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механизмы взаимодействия «хозяин – паразит» и «хозяин – </w:t>
      </w:r>
      <w:proofErr w:type="spellStart"/>
      <w:r>
        <w:rPr>
          <w:rFonts w:ascii="Times New Roman" w:hAnsi="Times New Roman"/>
          <w:color w:val="000000"/>
          <w:sz w:val="28"/>
        </w:rPr>
        <w:t>микробиом</w:t>
      </w:r>
      <w:proofErr w:type="spellEnd"/>
      <w:r>
        <w:rPr>
          <w:rFonts w:ascii="Times New Roman" w:hAnsi="Times New Roman"/>
          <w:color w:val="000000"/>
          <w:sz w:val="28"/>
        </w:rPr>
        <w:t>». Генетические аспекты контроля и изменения наследственной информации</w:t>
      </w:r>
      <w:r>
        <w:rPr>
          <w:rFonts w:ascii="Times New Roman" w:hAnsi="Times New Roman"/>
          <w:color w:val="000000"/>
          <w:sz w:val="28"/>
        </w:rPr>
        <w:t xml:space="preserve"> в поколениях клеток и организмов.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Таблицы и 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</w:t>
      </w:r>
      <w:r>
        <w:rPr>
          <w:rFonts w:ascii="Times New Roman" w:hAnsi="Times New Roman"/>
          <w:color w:val="000000"/>
          <w:sz w:val="28"/>
        </w:rPr>
        <w:t>ы», «Генетика пола», «Кариотип человека», «Кариотип дрозофилы», «Кариотип птицы», «Множественный аллелизм», «Взаимодействие генов».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 для демонстрации законов единообразия гибридов первого поколения и расщепления признаков, модель для де</w:t>
      </w:r>
      <w:r>
        <w:rPr>
          <w:rFonts w:ascii="Times New Roman" w:hAnsi="Times New Roman"/>
          <w:color w:val="000000"/>
          <w:sz w:val="28"/>
        </w:rPr>
        <w:t>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</w:t>
      </w:r>
      <w:r>
        <w:rPr>
          <w:rFonts w:ascii="Times New Roman" w:hAnsi="Times New Roman"/>
          <w:b/>
          <w:color w:val="000000"/>
          <w:sz w:val="28"/>
        </w:rPr>
        <w:t>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</w:t>
      </w:r>
      <w:proofErr w:type="spellStart"/>
      <w:r>
        <w:rPr>
          <w:rFonts w:ascii="Times New Roman" w:hAnsi="Times New Roman"/>
          <w:color w:val="000000"/>
          <w:sz w:val="28"/>
        </w:rPr>
        <w:t>дигибридного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скрещивания у дрозофилы».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Закономерности изменчивости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</w:t>
      </w:r>
      <w:r>
        <w:rPr>
          <w:rFonts w:ascii="Times New Roman" w:hAnsi="Times New Roman"/>
          <w:color w:val="000000"/>
          <w:sz w:val="28"/>
        </w:rPr>
        <w:t>ненаследственная и наследственная.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Модификационная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изменчивость. Роль среды в формировании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изменчивости. Норма реакции признака. Вариационный ряд и вариационная кривая (В. </w:t>
      </w:r>
      <w:proofErr w:type="spellStart"/>
      <w:r>
        <w:rPr>
          <w:rFonts w:ascii="Times New Roman" w:hAnsi="Times New Roman"/>
          <w:color w:val="000000"/>
          <w:sz w:val="28"/>
        </w:rPr>
        <w:t>Иоганнсен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). Свойства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</w:t>
      </w:r>
      <w:r>
        <w:rPr>
          <w:rFonts w:ascii="Times New Roman" w:hAnsi="Times New Roman"/>
          <w:color w:val="000000"/>
          <w:sz w:val="28"/>
        </w:rPr>
        <w:t xml:space="preserve">менчивость. Свойства генотипической изменчивости. Виды генотипической изменчивости: </w:t>
      </w:r>
      <w:proofErr w:type="gramStart"/>
      <w:r>
        <w:rPr>
          <w:rFonts w:ascii="Times New Roman" w:hAnsi="Times New Roman"/>
          <w:color w:val="000000"/>
          <w:sz w:val="28"/>
        </w:rPr>
        <w:t>комбинативная</w:t>
      </w:r>
      <w:proofErr w:type="gramEnd"/>
      <w:r>
        <w:rPr>
          <w:rFonts w:ascii="Times New Roman" w:hAnsi="Times New Roman"/>
          <w:color w:val="000000"/>
          <w:sz w:val="28"/>
        </w:rPr>
        <w:t>, мутационная.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</w:t>
      </w:r>
      <w:r>
        <w:rPr>
          <w:rFonts w:ascii="Times New Roman" w:hAnsi="Times New Roman"/>
          <w:color w:val="000000"/>
          <w:sz w:val="28"/>
        </w:rPr>
        <w:t>о разнообразия в пределах одного вида.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</w:t>
      </w:r>
      <w:r>
        <w:rPr>
          <w:rFonts w:ascii="Times New Roman" w:hAnsi="Times New Roman"/>
          <w:color w:val="000000"/>
          <w:sz w:val="28"/>
        </w:rPr>
        <w:t xml:space="preserve">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Эпигенетика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эпигеномика</w:t>
      </w:r>
      <w:proofErr w:type="spellEnd"/>
      <w:r>
        <w:rPr>
          <w:rFonts w:ascii="Times New Roman" w:hAnsi="Times New Roman"/>
          <w:i/>
          <w:color w:val="000000"/>
          <w:sz w:val="28"/>
        </w:rPr>
        <w:t>, роль эпигенетических факторов в наследовании и</w:t>
      </w:r>
      <w:r>
        <w:rPr>
          <w:rFonts w:ascii="Times New Roman" w:hAnsi="Times New Roman"/>
          <w:i/>
          <w:color w:val="000000"/>
          <w:sz w:val="28"/>
        </w:rPr>
        <w:t xml:space="preserve"> изменчивости фенотипических признаков у организмов.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Г. де Фриз, В. </w:t>
      </w:r>
      <w:proofErr w:type="spellStart"/>
      <w:r>
        <w:rPr>
          <w:rFonts w:ascii="Times New Roman" w:hAnsi="Times New Roman"/>
          <w:color w:val="000000"/>
          <w:sz w:val="28"/>
        </w:rPr>
        <w:t>Иоганнсен</w:t>
      </w:r>
      <w:proofErr w:type="spellEnd"/>
      <w:r>
        <w:rPr>
          <w:rFonts w:ascii="Times New Roman" w:hAnsi="Times New Roman"/>
          <w:color w:val="000000"/>
          <w:sz w:val="28"/>
        </w:rPr>
        <w:t>, Н. И. Вавилов.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Таблицы и схемы: «Виды изменчивости», «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изменчивость», «Комбинативная изменчивость», «Мейоз», «Оплодотворение», «Генетически</w:t>
      </w:r>
      <w:r>
        <w:rPr>
          <w:rFonts w:ascii="Times New Roman" w:hAnsi="Times New Roman"/>
          <w:color w:val="000000"/>
          <w:sz w:val="28"/>
        </w:rPr>
        <w:t>е заболевания человека», «Виды мутаций».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</w:t>
      </w:r>
      <w:proofErr w:type="spellStart"/>
      <w:r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изменчивости. Построен</w:t>
      </w:r>
      <w:r>
        <w:rPr>
          <w:rFonts w:ascii="Times New Roman" w:hAnsi="Times New Roman"/>
          <w:color w:val="000000"/>
          <w:sz w:val="28"/>
        </w:rPr>
        <w:t>ие вариационного ряда и вариационной кривой».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готовых микропрепаратах)».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Кариотип человека. Международная программа исследования генома человека. Методы изучения генетики человека: ген</w:t>
      </w:r>
      <w:r>
        <w:rPr>
          <w:rFonts w:ascii="Times New Roman" w:hAnsi="Times New Roman"/>
          <w:color w:val="000000"/>
          <w:sz w:val="28"/>
        </w:rPr>
        <w:t xml:space="preserve">еалогический, близнецовый, цитогенетический, популяционно-статистический, молекулярно-генетический. Современное определение генотипа: </w:t>
      </w:r>
      <w:proofErr w:type="spellStart"/>
      <w:r>
        <w:rPr>
          <w:rFonts w:ascii="Times New Roman" w:hAnsi="Times New Roman"/>
          <w:color w:val="000000"/>
          <w:sz w:val="28"/>
        </w:rPr>
        <w:t>полногеномное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секвенирование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генотипирование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том числе с помощью </w:t>
      </w:r>
      <w:proofErr w:type="spellStart"/>
      <w:r>
        <w:rPr>
          <w:rFonts w:ascii="Times New Roman" w:hAnsi="Times New Roman"/>
          <w:color w:val="000000"/>
          <w:sz w:val="28"/>
        </w:rPr>
        <w:t>ПЦР-анализа</w:t>
      </w:r>
      <w:proofErr w:type="spellEnd"/>
      <w:r>
        <w:rPr>
          <w:rFonts w:ascii="Times New Roman" w:hAnsi="Times New Roman"/>
          <w:color w:val="000000"/>
          <w:sz w:val="28"/>
        </w:rPr>
        <w:t>. Наследственные заболевания человека. Ген</w:t>
      </w:r>
      <w:r>
        <w:rPr>
          <w:rFonts w:ascii="Times New Roman" w:hAnsi="Times New Roman"/>
          <w:color w:val="000000"/>
          <w:sz w:val="28"/>
        </w:rPr>
        <w:t>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</w:t>
      </w:r>
      <w:r>
        <w:rPr>
          <w:rFonts w:ascii="Times New Roman" w:hAnsi="Times New Roman"/>
          <w:color w:val="000000"/>
          <w:sz w:val="28"/>
        </w:rPr>
        <w:t>уза». Этические аспекты исследований в области редактирования генома и стволовых клеток.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</w:t>
      </w:r>
      <w:r>
        <w:rPr>
          <w:rFonts w:ascii="Times New Roman" w:hAnsi="Times New Roman"/>
          <w:color w:val="000000"/>
          <w:sz w:val="28"/>
        </w:rPr>
        <w:t>иям.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Доместикация и селекция. Зарождение селек</w:t>
      </w:r>
      <w:r>
        <w:rPr>
          <w:rFonts w:ascii="Times New Roman" w:hAnsi="Times New Roman"/>
          <w:color w:val="000000"/>
          <w:sz w:val="28"/>
        </w:rPr>
        <w:t>ции и доместикации.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</w:t>
      </w:r>
      <w:r>
        <w:rPr>
          <w:rFonts w:ascii="Times New Roman" w:hAnsi="Times New Roman"/>
          <w:color w:val="000000"/>
          <w:sz w:val="28"/>
        </w:rPr>
        <w:t>го значение для селекционной работы.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селекционной работы. Искусственный отбор: массовый и индивидуальный. Этапы комбинационной селекции. Испытание </w:t>
      </w:r>
      <w:r>
        <w:rPr>
          <w:rFonts w:ascii="Times New Roman" w:hAnsi="Times New Roman"/>
          <w:color w:val="000000"/>
          <w:sz w:val="28"/>
        </w:rPr>
        <w:lastRenderedPageBreak/>
        <w:t>производителей по потомству. Отбор по генотипу с помощью оценки фенотипа потомства и отбор по генотипу</w:t>
      </w:r>
      <w:r>
        <w:rPr>
          <w:rFonts w:ascii="Times New Roman" w:hAnsi="Times New Roman"/>
          <w:color w:val="000000"/>
          <w:sz w:val="28"/>
        </w:rPr>
        <w:t xml:space="preserve"> с помощью анализа ДНК.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 геномного редактирования и методов </w:t>
      </w:r>
      <w:proofErr w:type="spellStart"/>
      <w:r>
        <w:rPr>
          <w:rFonts w:ascii="Times New Roman" w:hAnsi="Times New Roman"/>
          <w:color w:val="000000"/>
          <w:sz w:val="28"/>
        </w:rPr>
        <w:t>рекомбинантных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ДНК для получения исходног</w:t>
      </w:r>
      <w:r>
        <w:rPr>
          <w:rFonts w:ascii="Times New Roman" w:hAnsi="Times New Roman"/>
          <w:color w:val="000000"/>
          <w:sz w:val="28"/>
        </w:rPr>
        <w:t>о материала для селекции.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 </w:t>
      </w:r>
      <w:proofErr w:type="spellStart"/>
      <w:r>
        <w:rPr>
          <w:rFonts w:ascii="Times New Roman" w:hAnsi="Times New Roman"/>
          <w:color w:val="000000"/>
          <w:sz w:val="28"/>
        </w:rPr>
        <w:t>полиплоидов</w:t>
      </w:r>
      <w:proofErr w:type="spellEnd"/>
      <w:r>
        <w:rPr>
          <w:rFonts w:ascii="Times New Roman" w:hAnsi="Times New Roman"/>
          <w:color w:val="000000"/>
          <w:sz w:val="28"/>
        </w:rPr>
        <w:t>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</w:t>
      </w:r>
      <w:r>
        <w:rPr>
          <w:rFonts w:ascii="Times New Roman" w:hAnsi="Times New Roman"/>
          <w:color w:val="000000"/>
          <w:sz w:val="28"/>
        </w:rPr>
        <w:t xml:space="preserve">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революция».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>Изуч</w:t>
      </w:r>
      <w:r>
        <w:rPr>
          <w:rFonts w:ascii="Times New Roman" w:hAnsi="Times New Roman"/>
          <w:i/>
          <w:color w:val="000000"/>
          <w:sz w:val="28"/>
        </w:rPr>
        <w:t>ение, сохранение и 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</w:t>
      </w:r>
      <w:r>
        <w:rPr>
          <w:rFonts w:ascii="Times New Roman" w:hAnsi="Times New Roman"/>
          <w:i/>
          <w:color w:val="000000"/>
          <w:sz w:val="28"/>
        </w:rPr>
        <w:t>ерспективных технологий.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Н. И. Вавилов, И. В. Мичурин, Г. Д. </w:t>
      </w:r>
      <w:proofErr w:type="spellStart"/>
      <w:r>
        <w:rPr>
          <w:rFonts w:ascii="Times New Roman" w:hAnsi="Times New Roman"/>
          <w:color w:val="000000"/>
          <w:sz w:val="28"/>
        </w:rPr>
        <w:t>Карпеченко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П. П. Лукьяненко, Б. Л. </w:t>
      </w:r>
      <w:proofErr w:type="spellStart"/>
      <w:r>
        <w:rPr>
          <w:rFonts w:ascii="Times New Roman" w:hAnsi="Times New Roman"/>
          <w:color w:val="000000"/>
          <w:sz w:val="28"/>
        </w:rPr>
        <w:t>Астауров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Н. </w:t>
      </w:r>
      <w:proofErr w:type="spellStart"/>
      <w:r>
        <w:rPr>
          <w:rFonts w:ascii="Times New Roman" w:hAnsi="Times New Roman"/>
          <w:color w:val="000000"/>
          <w:sz w:val="28"/>
        </w:rPr>
        <w:t>Борлоуг</w:t>
      </w:r>
      <w:proofErr w:type="spellEnd"/>
      <w:r>
        <w:rPr>
          <w:rFonts w:ascii="Times New Roman" w:hAnsi="Times New Roman"/>
          <w:color w:val="000000"/>
          <w:sz w:val="28"/>
        </w:rPr>
        <w:t>, Д. К. Беляев.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</w:t>
      </w:r>
      <w:r>
        <w:rPr>
          <w:rFonts w:ascii="Times New Roman" w:hAnsi="Times New Roman"/>
          <w:color w:val="000000"/>
          <w:sz w:val="28"/>
        </w:rPr>
        <w:t>дов в наследственной изменчивости», «Методы селекции», «Отдалённая гибридизация», «Мутагенез».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Практическая </w:t>
      </w: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растений».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</w:t>
      </w:r>
      <w:proofErr w:type="spellStart"/>
      <w:r>
        <w:rPr>
          <w:rFonts w:ascii="Times New Roman" w:hAnsi="Times New Roman"/>
          <w:color w:val="000000"/>
          <w:sz w:val="28"/>
        </w:rPr>
        <w:t>агроуниверситета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научного центра)».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</w:t>
      </w:r>
      <w:r>
        <w:rPr>
          <w:rFonts w:ascii="Times New Roman" w:hAnsi="Times New Roman"/>
          <w:b/>
          <w:color w:val="000000"/>
          <w:sz w:val="28"/>
        </w:rPr>
        <w:t>отехнология и синтетическая биология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</w:t>
      </w:r>
      <w:r>
        <w:rPr>
          <w:rFonts w:ascii="Times New Roman" w:hAnsi="Times New Roman"/>
          <w:color w:val="000000"/>
          <w:sz w:val="28"/>
        </w:rPr>
        <w:t>з. Объекты микробиологических технологий. Производство белка, аминокислот и витаминов.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</w:t>
      </w:r>
      <w:r>
        <w:rPr>
          <w:rFonts w:ascii="Times New Roman" w:hAnsi="Times New Roman"/>
          <w:color w:val="000000"/>
          <w:sz w:val="28"/>
        </w:rPr>
        <w:t>роде биосинтетические пути.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Клеточная инженерия. Методы культуры клеток и тканей растений и животных. </w:t>
      </w:r>
      <w:proofErr w:type="spellStart"/>
      <w:r>
        <w:rPr>
          <w:rFonts w:ascii="Times New Roman" w:hAnsi="Times New Roman"/>
          <w:color w:val="000000"/>
          <w:sz w:val="28"/>
        </w:rPr>
        <w:t>Криобанки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Соматическая гибридизация и соматический эмбриогенез. Использование </w:t>
      </w:r>
      <w:proofErr w:type="spellStart"/>
      <w:r>
        <w:rPr>
          <w:rFonts w:ascii="Times New Roman" w:hAnsi="Times New Roman"/>
          <w:color w:val="000000"/>
          <w:sz w:val="28"/>
        </w:rPr>
        <w:t>гаплоидов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селекции растений. </w:t>
      </w:r>
      <w:r>
        <w:rPr>
          <w:rFonts w:ascii="Times New Roman" w:hAnsi="Times New Roman"/>
          <w:i/>
          <w:color w:val="000000"/>
          <w:sz w:val="28"/>
        </w:rPr>
        <w:t xml:space="preserve">Получение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моноклональных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антител. Использова</w:t>
      </w:r>
      <w:r>
        <w:rPr>
          <w:rFonts w:ascii="Times New Roman" w:hAnsi="Times New Roman"/>
          <w:i/>
          <w:color w:val="000000"/>
          <w:sz w:val="28"/>
        </w:rPr>
        <w:t xml:space="preserve">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моноклональных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поликлональных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 xml:space="preserve">Технологии оздоровления, культивирования и </w:t>
      </w:r>
      <w:proofErr w:type="spellStart"/>
      <w:r>
        <w:rPr>
          <w:rFonts w:ascii="Times New Roman" w:hAnsi="Times New Roman"/>
          <w:i/>
          <w:color w:val="000000"/>
          <w:sz w:val="28"/>
        </w:rPr>
        <w:t>микроклонального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размножения сельскохозяйст</w:t>
      </w:r>
      <w:r>
        <w:rPr>
          <w:rFonts w:ascii="Times New Roman" w:hAnsi="Times New Roman"/>
          <w:i/>
          <w:color w:val="000000"/>
          <w:sz w:val="28"/>
        </w:rPr>
        <w:t>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Хромосомная и генная инженерия. Искусственный синтез гена и конструирование </w:t>
      </w:r>
      <w:proofErr w:type="spellStart"/>
      <w:r>
        <w:rPr>
          <w:rFonts w:ascii="Times New Roman" w:hAnsi="Times New Roman"/>
          <w:color w:val="000000"/>
          <w:sz w:val="28"/>
        </w:rPr>
        <w:t>рекомбинантных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ДНК. </w:t>
      </w:r>
      <w:r>
        <w:rPr>
          <w:rFonts w:ascii="Times New Roman" w:hAnsi="Times New Roman"/>
          <w:i/>
          <w:color w:val="000000"/>
          <w:sz w:val="28"/>
        </w:rPr>
        <w:t xml:space="preserve">Создание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трансгенных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едицинские биотехнологии. </w:t>
      </w:r>
      <w:proofErr w:type="spellStart"/>
      <w:r>
        <w:rPr>
          <w:rFonts w:ascii="Times New Roman" w:hAnsi="Times New Roman"/>
          <w:color w:val="000000"/>
          <w:sz w:val="28"/>
        </w:rPr>
        <w:t>Постгеномная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цифровая медицина. </w:t>
      </w:r>
      <w:proofErr w:type="spellStart"/>
      <w:r>
        <w:rPr>
          <w:rFonts w:ascii="Times New Roman" w:hAnsi="Times New Roman"/>
          <w:color w:val="000000"/>
          <w:sz w:val="28"/>
        </w:rPr>
        <w:t>ПЦР-диагностика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Метаболомный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анализ, </w:t>
      </w:r>
      <w:proofErr w:type="spellStart"/>
      <w:r>
        <w:rPr>
          <w:rFonts w:ascii="Times New Roman" w:hAnsi="Times New Roman"/>
          <w:color w:val="000000"/>
          <w:sz w:val="28"/>
        </w:rPr>
        <w:t>геноцентрический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анализ </w:t>
      </w:r>
      <w:proofErr w:type="spellStart"/>
      <w:r>
        <w:rPr>
          <w:rFonts w:ascii="Times New Roman" w:hAnsi="Times New Roman"/>
          <w:color w:val="000000"/>
          <w:sz w:val="28"/>
        </w:rPr>
        <w:t>протеома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человека для оценки состояния его здоровья. Использование стволовых клеток. </w:t>
      </w:r>
      <w:proofErr w:type="spellStart"/>
      <w:r>
        <w:rPr>
          <w:rFonts w:ascii="Times New Roman" w:hAnsi="Times New Roman"/>
          <w:color w:val="000000"/>
          <w:sz w:val="28"/>
        </w:rPr>
        <w:t>Таргетная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терапия рака. 3D-биоинженерия для разрабо</w:t>
      </w:r>
      <w:r>
        <w:rPr>
          <w:rFonts w:ascii="Times New Roman" w:hAnsi="Times New Roman"/>
          <w:color w:val="000000"/>
          <w:sz w:val="28"/>
        </w:rPr>
        <w:t xml:space="preserve">тки фундаментальных основ медицинских технологий, создания комплексных тканей сочетанием технологий трёхмерного </w:t>
      </w:r>
      <w:proofErr w:type="spellStart"/>
      <w:r>
        <w:rPr>
          <w:rFonts w:ascii="Times New Roman" w:hAnsi="Times New Roman"/>
          <w:color w:val="000000"/>
          <w:sz w:val="28"/>
        </w:rPr>
        <w:t>биопринтинга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скаффолдинга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решения задач персонализированной медицины.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</w:t>
      </w:r>
      <w:r>
        <w:rPr>
          <w:rFonts w:ascii="Times New Roman" w:hAnsi="Times New Roman"/>
          <w:color w:val="000000"/>
          <w:sz w:val="28"/>
        </w:rPr>
        <w:t xml:space="preserve">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</w:t>
      </w:r>
      <w:r>
        <w:rPr>
          <w:rFonts w:ascii="Times New Roman" w:hAnsi="Times New Roman"/>
          <w:color w:val="000000"/>
          <w:sz w:val="28"/>
        </w:rPr>
        <w:t>чная инженерия», «Генная инженерия».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</w:t>
      </w:r>
      <w:proofErr w:type="spellStart"/>
      <w:r>
        <w:rPr>
          <w:rFonts w:ascii="Times New Roman" w:hAnsi="Times New Roman"/>
          <w:color w:val="000000"/>
          <w:sz w:val="28"/>
        </w:rPr>
        <w:t>биотехнологическое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</w:t>
      </w:r>
      <w:r>
        <w:rPr>
          <w:rFonts w:ascii="Times New Roman" w:hAnsi="Times New Roman"/>
          <w:color w:val="000000"/>
          <w:sz w:val="28"/>
        </w:rPr>
        <w:t>о)».</w:t>
      </w:r>
    </w:p>
    <w:p w:rsidR="0051125E" w:rsidRDefault="0051125E">
      <w:pPr>
        <w:spacing w:line="264" w:lineRule="auto"/>
        <w:ind w:left="120"/>
        <w:jc w:val="both"/>
      </w:pPr>
    </w:p>
    <w:bookmarkEnd w:id="7"/>
    <w:p w:rsidR="0051125E" w:rsidRDefault="005E3772">
      <w:pPr>
        <w:spacing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БИОЛОГИИ НА УРОВНЕ СРЕДНЕГО ОБЩЕГО ОБРАЗОВАНИЯ</w:t>
      </w:r>
    </w:p>
    <w:p w:rsidR="0051125E" w:rsidRDefault="0051125E">
      <w:pPr>
        <w:spacing w:line="264" w:lineRule="auto"/>
        <w:ind w:left="120"/>
      </w:pPr>
    </w:p>
    <w:p w:rsidR="0051125E" w:rsidRDefault="005E3772">
      <w:pPr>
        <w:spacing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1125E" w:rsidRDefault="0051125E">
      <w:pPr>
        <w:spacing w:line="264" w:lineRule="auto"/>
        <w:ind w:left="120"/>
      </w:pP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ФГОС СОО устанавливает требования к результатам освоения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программ среднего общего образования: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предметные.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>обучающихся руководствоваться в своей деятельности ценностно-смыслов</w:t>
      </w:r>
      <w:r>
        <w:rPr>
          <w:rFonts w:ascii="Times New Roman" w:hAnsi="Times New Roman"/>
          <w:color w:val="000000"/>
          <w:sz w:val="28"/>
        </w:rPr>
        <w:t xml:space="preserve">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 планы.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</w:t>
      </w:r>
      <w:r>
        <w:rPr>
          <w:rFonts w:ascii="Times New Roman" w:hAnsi="Times New Roman"/>
          <w:color w:val="000000"/>
          <w:sz w:val="28"/>
        </w:rPr>
        <w:t xml:space="preserve">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</w:t>
      </w:r>
      <w:r>
        <w:rPr>
          <w:rFonts w:ascii="Times New Roman" w:hAnsi="Times New Roman"/>
          <w:color w:val="000000"/>
          <w:sz w:val="28"/>
        </w:rPr>
        <w:t>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традициям многонационального народа Российской Федерации, природе и окруж</w:t>
      </w:r>
      <w:r>
        <w:rPr>
          <w:rFonts w:ascii="Times New Roman" w:hAnsi="Times New Roman"/>
          <w:color w:val="000000"/>
          <w:sz w:val="28"/>
        </w:rPr>
        <w:t>ающей среде.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</w:t>
      </w:r>
      <w:r>
        <w:rPr>
          <w:rFonts w:ascii="Times New Roman" w:hAnsi="Times New Roman"/>
          <w:color w:val="000000"/>
          <w:sz w:val="28"/>
        </w:rPr>
        <w:t>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1)гражданского воспитания: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</w:t>
      </w:r>
      <w:r>
        <w:rPr>
          <w:rFonts w:ascii="Times New Roman" w:hAnsi="Times New Roman"/>
          <w:color w:val="000000"/>
          <w:sz w:val="28"/>
        </w:rPr>
        <w:t xml:space="preserve"> позиции обучающегося как активного и ответственного члена российского общества;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</w:t>
      </w:r>
      <w:r>
        <w:rPr>
          <w:rFonts w:ascii="Times New Roman" w:hAnsi="Times New Roman"/>
          <w:color w:val="000000"/>
          <w:sz w:val="28"/>
        </w:rPr>
        <w:t>бных и познавательных задач, выполнении биологических экспериментов;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определять собственную позицию по отношению к явлениям современной жизни и объяснять её;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учитывать в своих действиях необходимость конструктивного взаимодействия людей </w:t>
      </w:r>
      <w:r>
        <w:rPr>
          <w:rFonts w:ascii="Times New Roman" w:hAnsi="Times New Roman"/>
          <w:color w:val="000000"/>
          <w:sz w:val="28"/>
        </w:rPr>
        <w:t>с разными убеждениями, культурными ценностями и социальным положением;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</w:t>
      </w:r>
      <w:r>
        <w:rPr>
          <w:rFonts w:ascii="Times New Roman" w:hAnsi="Times New Roman"/>
          <w:color w:val="000000"/>
          <w:sz w:val="28"/>
        </w:rPr>
        <w:t>сов биологического содержания;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</w:t>
      </w:r>
      <w:r>
        <w:rPr>
          <w:rFonts w:ascii="Times New Roman" w:hAnsi="Times New Roman"/>
          <w:color w:val="000000"/>
          <w:sz w:val="28"/>
        </w:rPr>
        <w:t>гордости за свой край, свою Родину, свой язык и культуру, прошлое и настоящее многонационального народа России;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</w:t>
      </w:r>
      <w:r>
        <w:rPr>
          <w:rFonts w:ascii="Times New Roman" w:hAnsi="Times New Roman"/>
          <w:color w:val="000000"/>
          <w:sz w:val="28"/>
        </w:rPr>
        <w:t>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</w:t>
      </w:r>
      <w:r>
        <w:rPr>
          <w:rFonts w:ascii="Times New Roman" w:hAnsi="Times New Roman"/>
          <w:color w:val="000000"/>
          <w:sz w:val="28"/>
        </w:rPr>
        <w:t>дьбу;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</w:t>
      </w:r>
      <w:r>
        <w:rPr>
          <w:rFonts w:ascii="Times New Roman" w:hAnsi="Times New Roman"/>
          <w:color w:val="000000"/>
          <w:sz w:val="28"/>
        </w:rPr>
        <w:t>нормы и ценности;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эмоционального воздействия живой природы и её ценности;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</w:t>
      </w:r>
      <w:r>
        <w:rPr>
          <w:rFonts w:ascii="Times New Roman" w:hAnsi="Times New Roman"/>
          <w:color w:val="000000"/>
          <w:sz w:val="28"/>
        </w:rPr>
        <w:t xml:space="preserve"> стремление проявлять качества творческой личности;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и реализация здорового и безопасного образа жизни (здоровое питание, соблюдение гигиенических правил и но</w:t>
      </w:r>
      <w:r>
        <w:rPr>
          <w:rFonts w:ascii="Times New Roman" w:hAnsi="Times New Roman"/>
          <w:color w:val="000000"/>
          <w:sz w:val="28"/>
        </w:rPr>
        <w:t>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</w:t>
      </w:r>
      <w:r>
        <w:rPr>
          <w:rFonts w:ascii="Times New Roman" w:hAnsi="Times New Roman"/>
          <w:color w:val="000000"/>
          <w:sz w:val="28"/>
        </w:rPr>
        <w:t>ведения в ситуациях, угрожающих здоровью и жизни людей;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</w:t>
      </w:r>
      <w:r>
        <w:rPr>
          <w:rFonts w:ascii="Times New Roman" w:hAnsi="Times New Roman"/>
          <w:color w:val="000000"/>
          <w:sz w:val="28"/>
        </w:rPr>
        <w:t>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</w:t>
      </w:r>
      <w:r>
        <w:rPr>
          <w:rFonts w:ascii="Times New Roman" w:hAnsi="Times New Roman"/>
          <w:color w:val="000000"/>
          <w:sz w:val="28"/>
        </w:rPr>
        <w:t>ессии и реализовывать собственные жизненные планы;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</w:t>
      </w:r>
      <w:r>
        <w:rPr>
          <w:rFonts w:ascii="Times New Roman" w:hAnsi="Times New Roman"/>
          <w:color w:val="000000"/>
          <w:sz w:val="28"/>
        </w:rPr>
        <w:t>ствования;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</w:t>
      </w:r>
      <w:r>
        <w:rPr>
          <w:rFonts w:ascii="Times New Roman" w:hAnsi="Times New Roman"/>
          <w:color w:val="000000"/>
          <w:sz w:val="28"/>
        </w:rPr>
        <w:t>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</w:t>
      </w:r>
      <w:r>
        <w:rPr>
          <w:rFonts w:ascii="Times New Roman" w:hAnsi="Times New Roman"/>
          <w:color w:val="000000"/>
          <w:sz w:val="28"/>
        </w:rPr>
        <w:t>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</w:t>
      </w:r>
      <w:r>
        <w:rPr>
          <w:rFonts w:ascii="Times New Roman" w:hAnsi="Times New Roman"/>
          <w:color w:val="000000"/>
          <w:sz w:val="28"/>
        </w:rPr>
        <w:t xml:space="preserve">огической направленности, умения руководствоваться ими в познавательной, коммуникативной и социальной </w:t>
      </w:r>
      <w:r>
        <w:rPr>
          <w:rFonts w:ascii="Times New Roman" w:hAnsi="Times New Roman"/>
          <w:color w:val="000000"/>
          <w:sz w:val="28"/>
        </w:rPr>
        <w:lastRenderedPageBreak/>
        <w:t>практике, готовности к участию в практической деятельности экологической направленности;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</w:t>
      </w:r>
      <w:r>
        <w:rPr>
          <w:rFonts w:ascii="Times New Roman" w:hAnsi="Times New Roman"/>
          <w:color w:val="000000"/>
          <w:sz w:val="28"/>
        </w:rPr>
        <w:t>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</w:t>
      </w:r>
      <w:r>
        <w:rPr>
          <w:rFonts w:ascii="Times New Roman" w:hAnsi="Times New Roman"/>
          <w:color w:val="000000"/>
          <w:sz w:val="28"/>
        </w:rPr>
        <w:t>дьми и познания мира;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</w:t>
      </w:r>
      <w:r>
        <w:rPr>
          <w:rFonts w:ascii="Times New Roman" w:hAnsi="Times New Roman"/>
          <w:color w:val="000000"/>
          <w:sz w:val="28"/>
        </w:rPr>
        <w:t>ностей и решении проблем сохранения природного равновесия;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</w:t>
      </w:r>
      <w:r>
        <w:rPr>
          <w:rFonts w:ascii="Times New Roman" w:hAnsi="Times New Roman"/>
          <w:color w:val="000000"/>
          <w:sz w:val="28"/>
        </w:rPr>
        <w:t>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</w:t>
      </w:r>
      <w:r>
        <w:rPr>
          <w:rFonts w:ascii="Times New Roman" w:hAnsi="Times New Roman"/>
          <w:color w:val="000000"/>
          <w:sz w:val="28"/>
        </w:rPr>
        <w:t xml:space="preserve">х повышения общей культуры,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</w:t>
      </w:r>
      <w:r>
        <w:rPr>
          <w:rFonts w:ascii="Times New Roman" w:hAnsi="Times New Roman"/>
          <w:color w:val="000000"/>
          <w:sz w:val="28"/>
        </w:rPr>
        <w:t>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</w:t>
      </w:r>
      <w:r>
        <w:rPr>
          <w:rFonts w:ascii="Times New Roman" w:hAnsi="Times New Roman"/>
          <w:color w:val="000000"/>
          <w:sz w:val="28"/>
        </w:rPr>
        <w:t>ть биологические знания для решения проблем в реальных жизненных ситуациях;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</w:t>
      </w:r>
      <w:r>
        <w:rPr>
          <w:rFonts w:ascii="Times New Roman" w:hAnsi="Times New Roman"/>
          <w:color w:val="000000"/>
          <w:sz w:val="28"/>
        </w:rPr>
        <w:t>ванию и самообразованию, к активному получению новых знаний по биологии в соответствии с жизненными потребностями.</w:t>
      </w:r>
    </w:p>
    <w:p w:rsidR="0051125E" w:rsidRDefault="0051125E">
      <w:pPr>
        <w:ind w:left="120"/>
      </w:pPr>
    </w:p>
    <w:p w:rsidR="0051125E" w:rsidRDefault="005E3772">
      <w:pPr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1125E" w:rsidRDefault="0051125E">
      <w:pPr>
        <w:ind w:left="120"/>
      </w:pPr>
    </w:p>
    <w:p w:rsidR="0051125E" w:rsidRDefault="005E3772">
      <w:pPr>
        <w:spacing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«Биология» включают: значимые для формирования мировоззрения</w:t>
      </w:r>
      <w:r>
        <w:rPr>
          <w:rFonts w:ascii="Times New Roman" w:hAnsi="Times New Roman"/>
          <w:color w:val="000000"/>
          <w:sz w:val="28"/>
        </w:rPr>
        <w:t xml:space="preserve"> обучающихся междисциплинарные (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</w:t>
      </w:r>
      <w:r>
        <w:rPr>
          <w:rFonts w:ascii="Times New Roman" w:hAnsi="Times New Roman"/>
          <w:color w:val="000000"/>
          <w:sz w:val="28"/>
        </w:rPr>
        <w:t xml:space="preserve"> закономерность, закон, теория, исследование, наблюдение, измерение, эксперимент и другие);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</w:t>
      </w:r>
      <w:r>
        <w:rPr>
          <w:rFonts w:ascii="Times New Roman" w:hAnsi="Times New Roman"/>
          <w:color w:val="000000"/>
          <w:sz w:val="28"/>
        </w:rPr>
        <w:t>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биологии на уровне среднего общего образования у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</w:t>
      </w:r>
      <w:r>
        <w:rPr>
          <w:rFonts w:ascii="Times New Roman" w:hAnsi="Times New Roman"/>
          <w:color w:val="000000"/>
          <w:sz w:val="28"/>
        </w:rPr>
        <w:t>образования должны отражать: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1)базовые логические действия: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</w:t>
      </w:r>
      <w:r>
        <w:rPr>
          <w:rFonts w:ascii="Times New Roman" w:hAnsi="Times New Roman"/>
          <w:color w:val="000000"/>
          <w:sz w:val="28"/>
        </w:rPr>
        <w:t>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цели деятельности, задавая параметры и критерии их </w:t>
      </w:r>
      <w:r>
        <w:rPr>
          <w:rFonts w:ascii="Times New Roman" w:hAnsi="Times New Roman"/>
          <w:color w:val="000000"/>
          <w:sz w:val="28"/>
        </w:rPr>
        <w:t>достижения, соотносить результаты деятельности с поставленными целями;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(индуктивные, дедуктивные, по аналогии), выявлять закономерности и проти</w:t>
      </w:r>
      <w:r>
        <w:rPr>
          <w:rFonts w:ascii="Times New Roman" w:hAnsi="Times New Roman"/>
          <w:color w:val="000000"/>
          <w:sz w:val="28"/>
        </w:rPr>
        <w:t>воречия в рассматриваемых явлениях, формулировать выводы и заключения;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</w:t>
      </w:r>
      <w:r>
        <w:rPr>
          <w:rFonts w:ascii="Times New Roman" w:hAnsi="Times New Roman"/>
          <w:color w:val="000000"/>
          <w:sz w:val="28"/>
        </w:rPr>
        <w:t>мационных источниках;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</w:t>
      </w:r>
      <w:r>
        <w:rPr>
          <w:rFonts w:ascii="Times New Roman" w:hAnsi="Times New Roman"/>
          <w:color w:val="000000"/>
          <w:sz w:val="28"/>
        </w:rPr>
        <w:t>ть и выполнять работу в условиях реального, виртуального и комбинированного взаимодействия;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8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мышление при решении жизненных проблем.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2)базовые исследовательские действия: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</w:t>
      </w:r>
      <w:r>
        <w:rPr>
          <w:rFonts w:ascii="Times New Roman" w:hAnsi="Times New Roman"/>
          <w:color w:val="000000"/>
          <w:sz w:val="28"/>
        </w:rPr>
        <w:t>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</w:t>
      </w:r>
      <w:r>
        <w:rPr>
          <w:rFonts w:ascii="Times New Roman" w:hAnsi="Times New Roman"/>
          <w:color w:val="000000"/>
          <w:sz w:val="28"/>
        </w:rPr>
        <w:t>ованию и применению в учебных ситуациях, в том числе при создании учебных и социальных проектов;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</w:t>
      </w:r>
      <w:r>
        <w:rPr>
          <w:rFonts w:ascii="Times New Roman" w:hAnsi="Times New Roman"/>
          <w:color w:val="000000"/>
          <w:sz w:val="28"/>
        </w:rPr>
        <w:t>еятельности и жизненных ситуациях;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</w:t>
      </w:r>
      <w:r>
        <w:rPr>
          <w:rFonts w:ascii="Times New Roman" w:hAnsi="Times New Roman"/>
          <w:color w:val="000000"/>
          <w:sz w:val="28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</w:t>
      </w:r>
      <w:r>
        <w:rPr>
          <w:rFonts w:ascii="Times New Roman" w:hAnsi="Times New Roman"/>
          <w:color w:val="000000"/>
          <w:sz w:val="28"/>
        </w:rPr>
        <w:t>альную среду;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</w:t>
      </w:r>
      <w:r>
        <w:rPr>
          <w:rFonts w:ascii="Times New Roman" w:hAnsi="Times New Roman"/>
          <w:color w:val="000000"/>
          <w:sz w:val="28"/>
        </w:rPr>
        <w:t>ие альтернативные решения.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</w:t>
      </w:r>
      <w:r>
        <w:rPr>
          <w:rFonts w:ascii="Times New Roman" w:hAnsi="Times New Roman"/>
          <w:color w:val="000000"/>
          <w:sz w:val="28"/>
        </w:rPr>
        <w:t>рмацию различных видов и форм представления, критически оценивать её достоверность и непротиворечивость;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(схемы, графики, диаграммы, таблицы,</w:t>
      </w:r>
      <w:r>
        <w:rPr>
          <w:rFonts w:ascii="Times New Roman" w:hAnsi="Times New Roman"/>
          <w:color w:val="000000"/>
          <w:sz w:val="28"/>
        </w:rPr>
        <w:t xml:space="preserve"> рисунки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</w:t>
      </w:r>
      <w:r>
        <w:rPr>
          <w:rFonts w:ascii="Times New Roman" w:hAnsi="Times New Roman"/>
          <w:color w:val="000000"/>
          <w:sz w:val="28"/>
        </w:rPr>
        <w:t>ческие средства наглядности;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1)общение: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</w:t>
      </w:r>
      <w:r>
        <w:rPr>
          <w:rFonts w:ascii="Times New Roman" w:hAnsi="Times New Roman"/>
          <w:color w:val="000000"/>
          <w:sz w:val="28"/>
        </w:rPr>
        <w:t>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</w:t>
      </w:r>
      <w:r>
        <w:rPr>
          <w:rFonts w:ascii="Times New Roman" w:hAnsi="Times New Roman"/>
          <w:color w:val="000000"/>
          <w:sz w:val="28"/>
        </w:rPr>
        <w:t>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</w:t>
      </w:r>
      <w:r>
        <w:rPr>
          <w:rFonts w:ascii="Times New Roman" w:hAnsi="Times New Roman"/>
          <w:color w:val="000000"/>
          <w:sz w:val="28"/>
        </w:rPr>
        <w:t xml:space="preserve"> отношение к собеседнику и в корректной форме формулировать свои возражения;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2)совместная деятельность: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</w:t>
      </w:r>
      <w:r>
        <w:rPr>
          <w:rFonts w:ascii="Times New Roman" w:hAnsi="Times New Roman"/>
          <w:color w:val="000000"/>
          <w:sz w:val="28"/>
        </w:rPr>
        <w:t>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</w:t>
      </w:r>
      <w:r>
        <w:rPr>
          <w:rFonts w:ascii="Times New Roman" w:hAnsi="Times New Roman"/>
          <w:color w:val="000000"/>
          <w:sz w:val="28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</w:t>
      </w:r>
      <w:r>
        <w:rPr>
          <w:rFonts w:ascii="Times New Roman" w:hAnsi="Times New Roman"/>
          <w:color w:val="000000"/>
          <w:sz w:val="28"/>
        </w:rPr>
        <w:t>оманды в общий результат по разработанным критериям;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позитивное стратегическое поведение в различных ситуациях, проявлять творчество и </w:t>
      </w:r>
      <w:r>
        <w:rPr>
          <w:rFonts w:ascii="Times New Roman" w:hAnsi="Times New Roman"/>
          <w:color w:val="000000"/>
          <w:sz w:val="28"/>
        </w:rPr>
        <w:t>воображение, быть инициативным.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1)самоорганизация: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</w:t>
      </w:r>
      <w:r>
        <w:rPr>
          <w:rFonts w:ascii="Times New Roman" w:hAnsi="Times New Roman"/>
          <w:color w:val="000000"/>
          <w:sz w:val="28"/>
        </w:rPr>
        <w:t>ысловые установки в своих действиях и поступках по отношению к живой природе, своему здоровью и здоровью окружающих;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</w:t>
      </w:r>
      <w:r>
        <w:rPr>
          <w:rFonts w:ascii="Times New Roman" w:hAnsi="Times New Roman"/>
          <w:color w:val="000000"/>
          <w:sz w:val="28"/>
        </w:rPr>
        <w:t>ятельности и жизненных ситуациях;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</w:t>
      </w:r>
      <w:r>
        <w:rPr>
          <w:rFonts w:ascii="Times New Roman" w:hAnsi="Times New Roman"/>
          <w:color w:val="000000"/>
          <w:sz w:val="28"/>
        </w:rPr>
        <w:t>сознанный выбор, аргументировать его, брать ответственность за решение;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2)самоко</w:t>
      </w:r>
      <w:r>
        <w:rPr>
          <w:rFonts w:ascii="Times New Roman" w:hAnsi="Times New Roman"/>
          <w:b/>
          <w:color w:val="000000"/>
          <w:sz w:val="28"/>
        </w:rPr>
        <w:t>нтроль: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</w:t>
      </w: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деятельности;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3)принятие себя и других: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</w:t>
      </w:r>
      <w:r>
        <w:rPr>
          <w:rFonts w:ascii="Times New Roman" w:hAnsi="Times New Roman"/>
          <w:color w:val="000000"/>
          <w:sz w:val="28"/>
        </w:rPr>
        <w:t>себя, понимая свои недостатки и достоинства;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51125E" w:rsidRDefault="005E3772">
      <w:pPr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1125E" w:rsidRDefault="0051125E">
      <w:pPr>
        <w:ind w:left="120"/>
      </w:pP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>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Они включают: специфические для биологии научные знания, умения и способы действий по освоению</w:t>
      </w:r>
      <w:r>
        <w:rPr>
          <w:rFonts w:ascii="Times New Roman" w:hAnsi="Times New Roman"/>
          <w:color w:val="000000"/>
          <w:sz w:val="28"/>
        </w:rPr>
        <w:t>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</w:t>
      </w:r>
      <w:r>
        <w:rPr>
          <w:rFonts w:ascii="Times New Roman" w:hAnsi="Times New Roman"/>
          <w:color w:val="000000"/>
          <w:sz w:val="28"/>
        </w:rPr>
        <w:t xml:space="preserve">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естественных наук, в формировании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мира, в познании законов природы и решении проблем рационального природопользования, о </w:t>
      </w:r>
      <w:r>
        <w:rPr>
          <w:rFonts w:ascii="Times New Roman" w:hAnsi="Times New Roman"/>
          <w:color w:val="000000"/>
          <w:sz w:val="28"/>
        </w:rPr>
        <w:t>вкладе российских и зарубежных учёных в развитие биологии;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>
        <w:rPr>
          <w:rFonts w:ascii="Times New Roman" w:hAnsi="Times New Roman"/>
          <w:color w:val="000000"/>
          <w:sz w:val="28"/>
        </w:rPr>
        <w:t>, самовоспроизведение, насле</w:t>
      </w:r>
      <w:r>
        <w:rPr>
          <w:rFonts w:ascii="Times New Roman" w:hAnsi="Times New Roman"/>
          <w:color w:val="000000"/>
          <w:sz w:val="28"/>
        </w:rPr>
        <w:t xml:space="preserve">дственность, изменчивость, рост и развитие), биологические теории (клеточная теория Т. Шванна, М. </w:t>
      </w:r>
      <w:proofErr w:type="spellStart"/>
      <w:r>
        <w:rPr>
          <w:rFonts w:ascii="Times New Roman" w:hAnsi="Times New Roman"/>
          <w:color w:val="000000"/>
          <w:sz w:val="28"/>
        </w:rPr>
        <w:t>Шлейдена</w:t>
      </w:r>
      <w:proofErr w:type="spellEnd"/>
      <w:r>
        <w:rPr>
          <w:rFonts w:ascii="Times New Roman" w:hAnsi="Times New Roman"/>
          <w:color w:val="000000"/>
          <w:sz w:val="28"/>
        </w:rPr>
        <w:t>, Р. Вирхова, хромосомная теория наследственности Т. Моргана), учения (Н. И. Вавилова – о центрах многообразия и происхождения культурных растений), з</w:t>
      </w:r>
      <w:r>
        <w:rPr>
          <w:rFonts w:ascii="Times New Roman" w:hAnsi="Times New Roman"/>
          <w:color w:val="000000"/>
          <w:sz w:val="28"/>
        </w:rPr>
        <w:t>аконы (единообразия потомков первого поколения, расщепления, чистоты гамет, независимого наследования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Менделя, гомологических рядов в наследственной изменчивости Н. И. Вавилова), принципы (</w:t>
      </w:r>
      <w:proofErr w:type="spellStart"/>
      <w:r>
        <w:rPr>
          <w:rFonts w:ascii="Times New Roman" w:hAnsi="Times New Roman"/>
          <w:color w:val="000000"/>
          <w:sz w:val="28"/>
        </w:rPr>
        <w:t>комплементарности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</w:t>
      </w:r>
      <w:r>
        <w:rPr>
          <w:rFonts w:ascii="Times New Roman" w:hAnsi="Times New Roman"/>
          <w:color w:val="000000"/>
          <w:sz w:val="28"/>
        </w:rPr>
        <w:t>я, используемых в биологических исследованиях живых объектов (описание, измерение, наблюдение, эксперимент);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</w:t>
      </w:r>
      <w:r>
        <w:rPr>
          <w:rFonts w:ascii="Times New Roman" w:hAnsi="Times New Roman"/>
          <w:color w:val="000000"/>
          <w:sz w:val="28"/>
        </w:rPr>
        <w:t>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</w:t>
      </w:r>
      <w:r>
        <w:rPr>
          <w:rFonts w:ascii="Times New Roman" w:hAnsi="Times New Roman"/>
          <w:color w:val="000000"/>
          <w:sz w:val="28"/>
        </w:rPr>
        <w:t>, брожения, автотрофного и гетеротрофного типов питания, фотосинтеза и хемосинтеза, митоза, мейоза, гаметогенеза, эмбриогенеза, постэмбрионального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развития, размножения, индивидуального развития организма (онтогенеза), взаимодействия генов, гетерозиса, иск</w:t>
      </w:r>
      <w:r>
        <w:rPr>
          <w:rFonts w:ascii="Times New Roman" w:hAnsi="Times New Roman"/>
          <w:color w:val="000000"/>
          <w:sz w:val="28"/>
        </w:rPr>
        <w:t>усственного отбора;</w:t>
      </w:r>
      <w:proofErr w:type="gramEnd"/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</w:t>
      </w:r>
      <w:r>
        <w:rPr>
          <w:rFonts w:ascii="Times New Roman" w:hAnsi="Times New Roman"/>
          <w:color w:val="000000"/>
          <w:sz w:val="28"/>
        </w:rPr>
        <w:t>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</w:t>
      </w:r>
      <w:r>
        <w:rPr>
          <w:rFonts w:ascii="Times New Roman" w:hAnsi="Times New Roman"/>
          <w:color w:val="000000"/>
          <w:sz w:val="28"/>
        </w:rPr>
        <w:t>тений, животных и человека;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</w:t>
      </w:r>
      <w:r>
        <w:rPr>
          <w:rFonts w:ascii="Times New Roman" w:hAnsi="Times New Roman"/>
          <w:color w:val="000000"/>
          <w:sz w:val="28"/>
        </w:rPr>
        <w:t>ежду исследуемыми биологическими процессами и явлениями, делать выводы и прогнозы на основании полученных результатов;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</w:t>
      </w:r>
      <w:r>
        <w:rPr>
          <w:rFonts w:ascii="Times New Roman" w:hAnsi="Times New Roman"/>
          <w:color w:val="000000"/>
          <w:sz w:val="28"/>
        </w:rPr>
        <w:t>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</w:t>
      </w:r>
      <w:r>
        <w:rPr>
          <w:rFonts w:ascii="Times New Roman" w:hAnsi="Times New Roman"/>
          <w:color w:val="000000"/>
          <w:sz w:val="28"/>
        </w:rPr>
        <w:t>учных обществ, и публично представлять полученные результаты на ученических конференциях;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</w:t>
      </w:r>
      <w:r>
        <w:rPr>
          <w:rFonts w:ascii="Times New Roman" w:hAnsi="Times New Roman"/>
          <w:color w:val="000000"/>
          <w:sz w:val="28"/>
        </w:rPr>
        <w:t xml:space="preserve"> создание </w:t>
      </w:r>
      <w:proofErr w:type="spellStart"/>
      <w:r>
        <w:rPr>
          <w:rFonts w:ascii="Times New Roman" w:hAnsi="Times New Roman"/>
          <w:color w:val="000000"/>
          <w:sz w:val="28"/>
        </w:rPr>
        <w:t>трансгенных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организмов);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</w:t>
      </w:r>
      <w:r>
        <w:rPr>
          <w:rFonts w:ascii="Times New Roman" w:hAnsi="Times New Roman"/>
          <w:color w:val="000000"/>
          <w:sz w:val="28"/>
        </w:rPr>
        <w:t>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51125E" w:rsidRDefault="005E3772">
      <w:pPr>
        <w:spacing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естественных наук, в формировании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картины мира, в познании законов природы и решении экологических проблем человечества, а также в решении вопросов рационального прир</w:t>
      </w:r>
      <w:r>
        <w:rPr>
          <w:rFonts w:ascii="Times New Roman" w:hAnsi="Times New Roman"/>
          <w:color w:val="000000"/>
          <w:sz w:val="28"/>
        </w:rPr>
        <w:t>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  <w:proofErr w:type="gramEnd"/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владеть системой биологических знаний, которая включает определения и понимание сущности </w:t>
      </w:r>
      <w:r>
        <w:rPr>
          <w:rFonts w:ascii="Times New Roman" w:hAnsi="Times New Roman"/>
          <w:color w:val="000000"/>
          <w:sz w:val="28"/>
        </w:rPr>
        <w:t xml:space="preserve">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</w:t>
      </w:r>
      <w:proofErr w:type="spellStart"/>
      <w:r>
        <w:rPr>
          <w:rFonts w:ascii="Times New Roman" w:hAnsi="Times New Roman"/>
          <w:color w:val="000000"/>
          <w:sz w:val="28"/>
        </w:rPr>
        <w:t>Северцова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о путях и направлениях эволюции, В.И. Вернадского – о биосфере), </w:t>
      </w:r>
      <w:r>
        <w:rPr>
          <w:rFonts w:ascii="Times New Roman" w:hAnsi="Times New Roman"/>
          <w:color w:val="000000"/>
          <w:sz w:val="28"/>
        </w:rPr>
        <w:t xml:space="preserve">законы (генетического равновесия Дж. Харди и В. </w:t>
      </w:r>
      <w:proofErr w:type="spellStart"/>
      <w:r>
        <w:rPr>
          <w:rFonts w:ascii="Times New Roman" w:hAnsi="Times New Roman"/>
          <w:color w:val="000000"/>
          <w:sz w:val="28"/>
        </w:rPr>
        <w:t>Вайнберга</w:t>
      </w:r>
      <w:proofErr w:type="spellEnd"/>
      <w:r>
        <w:rPr>
          <w:rFonts w:ascii="Times New Roman" w:hAnsi="Times New Roman"/>
          <w:color w:val="000000"/>
          <w:sz w:val="28"/>
        </w:rPr>
        <w:t>, зародышевого сходства К. М. Бэра), правила (минимума Ю. Либиха, экологической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пирамиды энергии), гипотезы (гипотеза «мира РНК» У. Гилберта);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</w:t>
      </w:r>
      <w:r>
        <w:rPr>
          <w:rFonts w:ascii="Times New Roman" w:hAnsi="Times New Roman"/>
          <w:color w:val="000000"/>
          <w:sz w:val="28"/>
        </w:rPr>
        <w:t>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</w:t>
      </w:r>
      <w:r>
        <w:rPr>
          <w:rFonts w:ascii="Times New Roman" w:hAnsi="Times New Roman"/>
          <w:color w:val="000000"/>
          <w:sz w:val="28"/>
        </w:rPr>
        <w:t xml:space="preserve">сферы, стабилизирующего, движущего и разрывающего естественного отбора, </w:t>
      </w:r>
      <w:proofErr w:type="spellStart"/>
      <w:r>
        <w:rPr>
          <w:rFonts w:ascii="Times New Roman" w:hAnsi="Times New Roman"/>
          <w:color w:val="000000"/>
          <w:sz w:val="28"/>
        </w:rPr>
        <w:t>аллопатрического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симпатрического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</w:t>
      </w:r>
      <w:r>
        <w:rPr>
          <w:rFonts w:ascii="Times New Roman" w:hAnsi="Times New Roman"/>
          <w:color w:val="000000"/>
          <w:sz w:val="28"/>
        </w:rPr>
        <w:t>, круговорота веществ и потока энергии в экосистемах;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</w:t>
      </w:r>
      <w:r>
        <w:rPr>
          <w:rFonts w:ascii="Times New Roman" w:hAnsi="Times New Roman"/>
          <w:color w:val="000000"/>
          <w:sz w:val="28"/>
        </w:rPr>
        <w:t xml:space="preserve">ивых систем, приспособленность видов к 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</w:t>
      </w:r>
      <w:r>
        <w:rPr>
          <w:rFonts w:ascii="Times New Roman" w:hAnsi="Times New Roman"/>
          <w:color w:val="000000"/>
          <w:sz w:val="28"/>
        </w:rPr>
        <w:t>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</w:t>
      </w:r>
      <w:r>
        <w:rPr>
          <w:rFonts w:ascii="Times New Roman" w:hAnsi="Times New Roman"/>
          <w:color w:val="000000"/>
          <w:sz w:val="28"/>
        </w:rPr>
        <w:t xml:space="preserve"> и человечества;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</w:t>
      </w:r>
      <w:r>
        <w:rPr>
          <w:rFonts w:ascii="Times New Roman" w:hAnsi="Times New Roman"/>
          <w:color w:val="000000"/>
          <w:sz w:val="28"/>
        </w:rPr>
        <w:t>аботы, соблюдать правила при работе с учебным и лабораторным оборудованием;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</w:t>
      </w:r>
      <w:r>
        <w:rPr>
          <w:rFonts w:ascii="Times New Roman" w:hAnsi="Times New Roman"/>
          <w:color w:val="000000"/>
          <w:sz w:val="28"/>
        </w:rPr>
        <w:t>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51125E" w:rsidRDefault="005E377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гипотезы и теории о происхождении жизни, человека и челове</w:t>
      </w:r>
      <w:r>
        <w:rPr>
          <w:rFonts w:ascii="Times New Roman" w:hAnsi="Times New Roman"/>
          <w:color w:val="000000"/>
          <w:sz w:val="28"/>
        </w:rPr>
        <w:t>ческих рас, о причинах, последствиях и способах предотвращения глобальных изменений в биосфере;</w:t>
      </w:r>
    </w:p>
    <w:p w:rsidR="0051125E" w:rsidRDefault="005E377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</w:t>
      </w:r>
      <w:r>
        <w:rPr>
          <w:rFonts w:ascii="Times New Roman" w:hAnsi="Times New Roman"/>
          <w:color w:val="000000"/>
          <w:sz w:val="28"/>
        </w:rPr>
        <w:t>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</w:t>
      </w:r>
      <w:r>
        <w:rPr>
          <w:rFonts w:ascii="Times New Roman" w:hAnsi="Times New Roman"/>
          <w:color w:val="000000"/>
          <w:sz w:val="28"/>
        </w:rPr>
        <w:t>я.</w:t>
      </w:r>
      <w:proofErr w:type="gramEnd"/>
    </w:p>
    <w:p w:rsidR="0051125E" w:rsidRDefault="0051125E">
      <w:pPr>
        <w:sectPr w:rsidR="0051125E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5805884"/>
    </w:p>
    <w:p w:rsidR="0051125E" w:rsidRDefault="005E3772">
      <w:pPr>
        <w:ind w:left="120"/>
      </w:pPr>
      <w:bookmarkStart w:id="9" w:name="block-258058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1125E" w:rsidRDefault="005E3772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26"/>
        <w:gridCol w:w="4689"/>
        <w:gridCol w:w="1544"/>
        <w:gridCol w:w="1745"/>
        <w:gridCol w:w="1814"/>
        <w:gridCol w:w="2662"/>
      </w:tblGrid>
      <w:tr w:rsidR="0051125E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25E" w:rsidRDefault="0051125E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125E" w:rsidRDefault="0051125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25E" w:rsidRDefault="0051125E">
            <w:pPr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25E" w:rsidRDefault="0051125E">
            <w:pPr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25E" w:rsidRDefault="0051125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Живые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– наука о 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25E" w:rsidRDefault="0051125E"/>
        </w:tc>
      </w:tr>
    </w:tbl>
    <w:p w:rsidR="0051125E" w:rsidRDefault="0051125E">
      <w:pPr>
        <w:sectPr w:rsidR="005112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25E" w:rsidRDefault="005E3772">
      <w:pPr>
        <w:ind w:left="120"/>
      </w:pPr>
      <w:bookmarkStart w:id="10" w:name="_GoBack"/>
      <w:bookmarkStart w:id="11" w:name="block-25805880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125E" w:rsidRDefault="005E3772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807"/>
        <w:gridCol w:w="4808"/>
        <w:gridCol w:w="1221"/>
        <w:gridCol w:w="1745"/>
        <w:gridCol w:w="1814"/>
        <w:gridCol w:w="1251"/>
        <w:gridCol w:w="2125"/>
      </w:tblGrid>
      <w:tr w:rsidR="0051125E">
        <w:trPr>
          <w:trHeight w:val="144"/>
          <w:tblCellSpacing w:w="0" w:type="dxa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25E" w:rsidRDefault="0051125E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125E" w:rsidRDefault="0051125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125E" w:rsidRDefault="0051125E">
            <w:pPr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25E" w:rsidRDefault="0051125E">
            <w:pPr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25E" w:rsidRDefault="0051125E">
            <w:pPr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25E" w:rsidRDefault="0051125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25E" w:rsidRDefault="0051125E"/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как комплексная наука и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и изучения клетки. 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молекулярной и клеточной биологии.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клетки — белки.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Нуклеиновые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кислоты. ДНК и РНК. Лабораторная работа «Исследование нуклеиновых кислот, выделенных из клеток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АТФ. Другие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нуклеозидтрифосфаты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Секвенирование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ДНК. Методы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транскриптомики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протеомики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клеток.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Прокариотическая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клетки. 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кл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деплазмолиза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Ферментативный характер реакций клеточного метаболизма. 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«Изучение ферментативного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расщепления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Хемосинтез.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мембранного градиента протонов. Синтез АТФ: работа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протонной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АТФ-синтазы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генома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Молекулярные механизмы экспрессии генов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Системы органов.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Гаметогенез. Образование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скрещивание. Практическая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скрещивание.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Цитологические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Генотип </w:t>
            </w:r>
            <w:r>
              <w:rPr>
                <w:rFonts w:ascii="Times New Roman" w:hAnsi="Times New Roman"/>
                <w:color w:val="000000"/>
                <w:sz w:val="24"/>
              </w:rPr>
              <w:t>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Вариационный ряд и вариационная кривая.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«Исследование закономерностей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изменчивости. 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Мутационная изменчивость.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мутационного процесса.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эпигеномика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медицинской </w:t>
            </w:r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селекции растений и животных. 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Медицинские </w:t>
            </w:r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spacing w:line="276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1125E" w:rsidRDefault="0051125E">
            <w:pPr>
              <w:ind w:left="135"/>
            </w:pPr>
          </w:p>
        </w:tc>
      </w:tr>
      <w:tr w:rsidR="0051125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1125E" w:rsidRDefault="005E3772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25E" w:rsidRDefault="0051125E"/>
        </w:tc>
      </w:tr>
    </w:tbl>
    <w:p w:rsidR="0051125E" w:rsidRDefault="0051125E">
      <w:pPr>
        <w:sectPr w:rsidR="0051125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51125E" w:rsidRDefault="005E3772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125E" w:rsidRDefault="005E3772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1125E" w:rsidRDefault="005E3772">
      <w:pPr>
        <w:spacing w:line="480" w:lineRule="auto"/>
        <w:ind w:left="120"/>
      </w:pPr>
      <w:bookmarkStart w:id="12" w:name="7c7f6ab2-6f21-455c-96e7-943e4f3e6a93"/>
      <w:r>
        <w:rPr>
          <w:rFonts w:ascii="Times New Roman" w:hAnsi="Times New Roman"/>
          <w:color w:val="000000"/>
          <w:sz w:val="28"/>
        </w:rPr>
        <w:t>• Биология. Биологические системы и процессы, 10 класс/ Теремов А.В., Петросова Р.А., Общество с ограниченной ответственностью «ИОЦ МНЕМОЗИНА»</w:t>
      </w:r>
      <w:bookmarkEnd w:id="12"/>
    </w:p>
    <w:p w:rsidR="0051125E" w:rsidRDefault="0051125E">
      <w:pPr>
        <w:spacing w:line="480" w:lineRule="auto"/>
        <w:ind w:left="120"/>
      </w:pPr>
    </w:p>
    <w:p w:rsidR="0051125E" w:rsidRDefault="0051125E">
      <w:pPr>
        <w:ind w:left="120"/>
      </w:pPr>
    </w:p>
    <w:p w:rsidR="0051125E" w:rsidRDefault="005E3772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125E" w:rsidRDefault="0051125E">
      <w:pPr>
        <w:spacing w:line="480" w:lineRule="auto"/>
        <w:ind w:left="120"/>
      </w:pPr>
    </w:p>
    <w:p w:rsidR="0051125E" w:rsidRDefault="0051125E">
      <w:pPr>
        <w:ind w:left="120"/>
      </w:pPr>
    </w:p>
    <w:p w:rsidR="0051125E" w:rsidRDefault="005E3772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1125E" w:rsidRDefault="0051125E">
      <w:pPr>
        <w:spacing w:line="480" w:lineRule="auto"/>
        <w:ind w:left="120"/>
      </w:pPr>
    </w:p>
    <w:p w:rsidR="0051125E" w:rsidRDefault="0051125E">
      <w:pPr>
        <w:sectPr w:rsidR="0051125E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25805886"/>
    </w:p>
    <w:bookmarkEnd w:id="13"/>
    <w:p w:rsidR="0051125E" w:rsidRDefault="0051125E"/>
    <w:sectPr w:rsidR="0051125E" w:rsidSect="005112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  <w:splitPgBreakAndParaMark/>
  </w:compat>
  <w:rsids>
    <w:rsidRoot w:val="0051125E"/>
    <w:rsid w:val="0051125E"/>
    <w:rsid w:val="005E3772"/>
    <w:rsid w:val="2CC1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25E"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11538</Words>
  <Characters>65769</Characters>
  <Application>Microsoft Office Word</Application>
  <DocSecurity>0</DocSecurity>
  <Lines>548</Lines>
  <Paragraphs>154</Paragraphs>
  <ScaleCrop>false</ScaleCrop>
  <Company>CtrlSoft</Company>
  <LinksUpToDate>false</LinksUpToDate>
  <CharactersWithSpaces>77153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Владелец</cp:lastModifiedBy>
  <cp:revision>2</cp:revision>
  <dcterms:created xsi:type="dcterms:W3CDTF">2023-09-26T14:56:00Z</dcterms:created>
  <dcterms:modified xsi:type="dcterms:W3CDTF">2023-09-28T02:20:00Z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31FF572A35224261A1FBAF523ECAD0E8</vt:lpwstr>
  </property>
</Properties>
</file>